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D76E" w14:textId="77777777" w:rsidR="00C535BF" w:rsidRPr="00202082" w:rsidRDefault="00C535BF" w:rsidP="004E05CA">
      <w:pPr>
        <w:rPr>
          <w:rFonts w:ascii="ＭＳ ゴシック" w:hAnsi="ＭＳ ゴシック"/>
        </w:rPr>
      </w:pPr>
    </w:p>
    <w:p w14:paraId="25798C2E" w14:textId="77777777" w:rsidR="00C535BF" w:rsidRPr="00202082" w:rsidRDefault="00C535BF" w:rsidP="004E05CA">
      <w:pPr>
        <w:rPr>
          <w:rFonts w:ascii="ＭＳ ゴシック" w:hAnsi="ＭＳ ゴシック"/>
        </w:rPr>
      </w:pPr>
    </w:p>
    <w:p w14:paraId="7BE289AD" w14:textId="77777777" w:rsidR="00C535BF" w:rsidRPr="00202082" w:rsidRDefault="00C535BF" w:rsidP="004E05CA">
      <w:pPr>
        <w:rPr>
          <w:rFonts w:ascii="ＭＳ ゴシック" w:hAnsi="ＭＳ ゴシック"/>
        </w:rPr>
      </w:pPr>
    </w:p>
    <w:p w14:paraId="7A2CD0D9" w14:textId="77777777" w:rsidR="00C535BF" w:rsidRPr="00202082" w:rsidRDefault="00C535BF" w:rsidP="004E05CA">
      <w:pPr>
        <w:rPr>
          <w:rFonts w:ascii="ＭＳ ゴシック" w:hAnsi="ＭＳ ゴシック"/>
        </w:rPr>
      </w:pPr>
    </w:p>
    <w:p w14:paraId="6F3FEA26" w14:textId="77777777" w:rsidR="00C535BF" w:rsidRPr="00202082" w:rsidRDefault="00C535BF" w:rsidP="004E05CA">
      <w:pPr>
        <w:rPr>
          <w:rFonts w:ascii="ＭＳ ゴシック" w:hAnsi="ＭＳ ゴシック"/>
        </w:rPr>
      </w:pPr>
    </w:p>
    <w:p w14:paraId="54B633BF" w14:textId="77777777" w:rsidR="00C535BF" w:rsidRPr="00202082" w:rsidRDefault="00C535BF" w:rsidP="004E05CA">
      <w:pPr>
        <w:rPr>
          <w:rFonts w:ascii="ＭＳ ゴシック" w:hAnsi="ＭＳ ゴシック"/>
        </w:rPr>
      </w:pPr>
    </w:p>
    <w:p w14:paraId="387D8F75" w14:textId="77777777" w:rsidR="00C535BF" w:rsidRPr="00202082" w:rsidRDefault="00C535BF" w:rsidP="004E05CA">
      <w:pPr>
        <w:rPr>
          <w:rFonts w:ascii="ＭＳ ゴシック" w:hAnsi="ＭＳ ゴシック"/>
        </w:rPr>
      </w:pPr>
    </w:p>
    <w:p w14:paraId="33AFFB79" w14:textId="77777777" w:rsidR="00C535BF" w:rsidRPr="00202082" w:rsidRDefault="00C535BF" w:rsidP="004E05CA">
      <w:pPr>
        <w:rPr>
          <w:rFonts w:ascii="ＭＳ ゴシック" w:hAnsi="ＭＳ ゴシック"/>
        </w:rPr>
      </w:pPr>
    </w:p>
    <w:p w14:paraId="52F07F63" w14:textId="77777777" w:rsidR="00C535BF" w:rsidRDefault="00C535BF" w:rsidP="004E05CA">
      <w:pPr>
        <w:rPr>
          <w:rFonts w:ascii="ＭＳ ゴシック" w:hAnsi="ＭＳ ゴシック"/>
        </w:rPr>
      </w:pPr>
    </w:p>
    <w:p w14:paraId="792F70F2" w14:textId="77777777" w:rsidR="009410F2" w:rsidRDefault="009410F2" w:rsidP="004E05CA">
      <w:pPr>
        <w:rPr>
          <w:rFonts w:ascii="ＭＳ ゴシック" w:hAnsi="ＭＳ ゴシック"/>
        </w:rPr>
      </w:pPr>
    </w:p>
    <w:p w14:paraId="05CD6DCB" w14:textId="77777777" w:rsidR="009410F2" w:rsidRDefault="009410F2" w:rsidP="004E05CA">
      <w:pPr>
        <w:rPr>
          <w:rFonts w:ascii="ＭＳ ゴシック" w:hAnsi="ＭＳ ゴシック"/>
        </w:rPr>
      </w:pPr>
    </w:p>
    <w:p w14:paraId="6ABE58A5" w14:textId="77777777" w:rsidR="009410F2" w:rsidRDefault="009410F2" w:rsidP="004E05CA">
      <w:pPr>
        <w:rPr>
          <w:rFonts w:ascii="ＭＳ ゴシック" w:hAnsi="ＭＳ ゴシック"/>
        </w:rPr>
      </w:pPr>
    </w:p>
    <w:p w14:paraId="0D1F0607" w14:textId="77777777" w:rsidR="009410F2" w:rsidRDefault="009410F2" w:rsidP="004E05CA">
      <w:pPr>
        <w:rPr>
          <w:rFonts w:ascii="ＭＳ ゴシック" w:hAnsi="ＭＳ ゴシック"/>
        </w:rPr>
      </w:pPr>
    </w:p>
    <w:p w14:paraId="2664BDDD" w14:textId="77777777" w:rsidR="009410F2" w:rsidRPr="00202082" w:rsidRDefault="009410F2" w:rsidP="004E05CA">
      <w:pPr>
        <w:rPr>
          <w:rFonts w:ascii="ＭＳ ゴシック" w:hAnsi="ＭＳ ゴシック"/>
        </w:rPr>
      </w:pPr>
    </w:p>
    <w:p w14:paraId="5FEC644B" w14:textId="014F1BF7" w:rsidR="004E05CA" w:rsidRPr="009410F2" w:rsidRDefault="00EE28C5" w:rsidP="004E05CA">
      <w:pPr>
        <w:rPr>
          <w:rFonts w:ascii="ＭＳ ゴシック" w:hAnsi="ＭＳ ゴシック"/>
          <w:b/>
          <w:bCs/>
          <w:sz w:val="32"/>
          <w:szCs w:val="28"/>
        </w:rPr>
      </w:pPr>
      <w:r w:rsidRPr="009410F2">
        <w:rPr>
          <w:rFonts w:ascii="ＭＳ ゴシック" w:hAnsi="ＭＳ ゴシック" w:hint="eastAsia"/>
          <w:b/>
          <w:bCs/>
          <w:sz w:val="32"/>
          <w:szCs w:val="28"/>
        </w:rPr>
        <w:t>医療機器</w:t>
      </w:r>
      <w:r w:rsidR="00963DE2" w:rsidRPr="009410F2">
        <w:rPr>
          <w:rFonts w:ascii="ＭＳ ゴシック" w:hAnsi="ＭＳ ゴシック" w:hint="eastAsia"/>
          <w:b/>
          <w:bCs/>
          <w:sz w:val="32"/>
          <w:szCs w:val="28"/>
        </w:rPr>
        <w:t>ソフトウェア</w:t>
      </w:r>
      <w:r w:rsidRPr="009410F2">
        <w:rPr>
          <w:rFonts w:ascii="ＭＳ ゴシック" w:hAnsi="ＭＳ ゴシック"/>
          <w:b/>
          <w:bCs/>
          <w:sz w:val="32"/>
          <w:szCs w:val="28"/>
        </w:rPr>
        <w:t>の品質管理システム確立に必要なソフトウェアライフサイクルプロセスの</w:t>
      </w:r>
      <w:r w:rsidR="00F42F21" w:rsidRPr="009410F2">
        <w:rPr>
          <w:rFonts w:ascii="ＭＳ ゴシック" w:hAnsi="ＭＳ ゴシック" w:hint="eastAsia"/>
          <w:b/>
          <w:bCs/>
          <w:sz w:val="32"/>
          <w:szCs w:val="28"/>
        </w:rPr>
        <w:t>考え方を</w:t>
      </w:r>
      <w:r w:rsidR="00CE20E5" w:rsidRPr="009410F2">
        <w:rPr>
          <w:rFonts w:ascii="ＭＳ ゴシック" w:hAnsi="ＭＳ ゴシック" w:hint="eastAsia"/>
          <w:b/>
          <w:bCs/>
          <w:sz w:val="32"/>
          <w:szCs w:val="28"/>
        </w:rPr>
        <w:t>理解</w:t>
      </w:r>
      <w:r w:rsidR="00F42F21" w:rsidRPr="009410F2">
        <w:rPr>
          <w:rFonts w:ascii="ＭＳ ゴシック" w:hAnsi="ＭＳ ゴシック" w:hint="eastAsia"/>
          <w:b/>
          <w:bCs/>
          <w:sz w:val="32"/>
          <w:szCs w:val="28"/>
        </w:rPr>
        <w:t>する</w:t>
      </w:r>
      <w:r w:rsidR="00CE20E5" w:rsidRPr="009410F2">
        <w:rPr>
          <w:rFonts w:ascii="ＭＳ ゴシック" w:hAnsi="ＭＳ ゴシック" w:hint="eastAsia"/>
          <w:b/>
          <w:bCs/>
          <w:sz w:val="32"/>
          <w:szCs w:val="28"/>
        </w:rPr>
        <w:t>ための</w:t>
      </w:r>
      <w:r w:rsidRPr="009410F2">
        <w:rPr>
          <w:rFonts w:ascii="ＭＳ ゴシック" w:hAnsi="ＭＳ ゴシック"/>
          <w:b/>
          <w:bCs/>
          <w:sz w:val="32"/>
          <w:szCs w:val="28"/>
        </w:rPr>
        <w:t>ガイダンス</w:t>
      </w:r>
    </w:p>
    <w:p w14:paraId="15E24A2F" w14:textId="77777777" w:rsidR="00C535BF" w:rsidRPr="00BA25B2" w:rsidRDefault="00C535BF" w:rsidP="004E05CA">
      <w:pPr>
        <w:rPr>
          <w:rFonts w:ascii="ＭＳ ゴシック" w:hAnsi="ＭＳ ゴシック"/>
        </w:rPr>
      </w:pPr>
    </w:p>
    <w:p w14:paraId="0B5E94FB" w14:textId="77777777" w:rsidR="00C535BF" w:rsidRPr="00202082" w:rsidRDefault="00C535BF" w:rsidP="004E05CA">
      <w:pPr>
        <w:rPr>
          <w:rFonts w:ascii="ＭＳ ゴシック" w:hAnsi="ＭＳ ゴシック"/>
        </w:rPr>
      </w:pPr>
    </w:p>
    <w:p w14:paraId="1F15DD1D" w14:textId="77777777" w:rsidR="00C535BF" w:rsidRPr="00202082" w:rsidRDefault="00C535BF" w:rsidP="004E05CA">
      <w:pPr>
        <w:rPr>
          <w:rFonts w:ascii="ＭＳ ゴシック" w:hAnsi="ＭＳ ゴシック"/>
        </w:rPr>
      </w:pPr>
    </w:p>
    <w:p w14:paraId="6B061B78" w14:textId="77777777" w:rsidR="00C535BF" w:rsidRPr="00202082" w:rsidRDefault="00C535BF" w:rsidP="004E05CA">
      <w:pPr>
        <w:rPr>
          <w:rFonts w:ascii="ＭＳ ゴシック" w:hAnsi="ＭＳ ゴシック"/>
        </w:rPr>
      </w:pPr>
    </w:p>
    <w:p w14:paraId="4F3756EB" w14:textId="77777777" w:rsidR="00C535BF" w:rsidRDefault="00C535BF" w:rsidP="004E05CA">
      <w:pPr>
        <w:rPr>
          <w:rFonts w:ascii="ＭＳ ゴシック" w:hAnsi="ＭＳ ゴシック"/>
        </w:rPr>
      </w:pPr>
    </w:p>
    <w:p w14:paraId="726B19A2" w14:textId="77777777" w:rsidR="009410F2" w:rsidRDefault="009410F2" w:rsidP="004E05CA">
      <w:pPr>
        <w:rPr>
          <w:rFonts w:ascii="ＭＳ ゴシック" w:hAnsi="ＭＳ ゴシック"/>
        </w:rPr>
      </w:pPr>
    </w:p>
    <w:p w14:paraId="0F58EF48" w14:textId="77777777" w:rsidR="009410F2" w:rsidRDefault="009410F2" w:rsidP="004E05CA">
      <w:pPr>
        <w:rPr>
          <w:rFonts w:ascii="ＭＳ ゴシック" w:hAnsi="ＭＳ ゴシック"/>
        </w:rPr>
      </w:pPr>
    </w:p>
    <w:p w14:paraId="7596479D" w14:textId="77777777" w:rsidR="009410F2" w:rsidRDefault="009410F2" w:rsidP="004E05CA">
      <w:pPr>
        <w:rPr>
          <w:rFonts w:ascii="ＭＳ ゴシック" w:hAnsi="ＭＳ ゴシック"/>
        </w:rPr>
      </w:pPr>
    </w:p>
    <w:p w14:paraId="23299030" w14:textId="77777777" w:rsidR="009410F2" w:rsidRPr="00037364" w:rsidRDefault="009410F2" w:rsidP="004E05CA">
      <w:pPr>
        <w:rPr>
          <w:rFonts w:ascii="ＭＳ ゴシック" w:hAnsi="ＭＳ ゴシック"/>
        </w:rPr>
      </w:pPr>
    </w:p>
    <w:p w14:paraId="20256754" w14:textId="77777777" w:rsidR="009410F2" w:rsidRDefault="009410F2" w:rsidP="004E05CA">
      <w:pPr>
        <w:rPr>
          <w:rFonts w:ascii="ＭＳ ゴシック" w:hAnsi="ＭＳ ゴシック"/>
        </w:rPr>
      </w:pPr>
    </w:p>
    <w:p w14:paraId="6AA68328" w14:textId="77777777" w:rsidR="009410F2" w:rsidRDefault="009410F2" w:rsidP="004E05CA">
      <w:pPr>
        <w:rPr>
          <w:rFonts w:ascii="ＭＳ ゴシック" w:hAnsi="ＭＳ ゴシック"/>
        </w:rPr>
      </w:pPr>
    </w:p>
    <w:p w14:paraId="25FE7B1B" w14:textId="77777777" w:rsidR="009410F2" w:rsidRDefault="009410F2" w:rsidP="004E05CA">
      <w:pPr>
        <w:rPr>
          <w:rFonts w:ascii="ＭＳ ゴシック" w:hAnsi="ＭＳ ゴシック"/>
        </w:rPr>
      </w:pPr>
    </w:p>
    <w:p w14:paraId="6C8B59FC" w14:textId="77777777" w:rsidR="009410F2" w:rsidRDefault="009410F2" w:rsidP="004E05CA">
      <w:pPr>
        <w:rPr>
          <w:rFonts w:ascii="ＭＳ ゴシック" w:hAnsi="ＭＳ ゴシック"/>
        </w:rPr>
      </w:pPr>
    </w:p>
    <w:p w14:paraId="11442ABC" w14:textId="0FDD75B2" w:rsidR="00CE20E5" w:rsidRPr="006D50EF" w:rsidRDefault="4DDD966D" w:rsidP="00C535BF">
      <w:pPr>
        <w:jc w:val="center"/>
        <w:rPr>
          <w:rFonts w:ascii="ＭＳ ゴシック" w:hAnsi="ＭＳ ゴシック"/>
          <w:b/>
          <w:bCs/>
          <w:szCs w:val="24"/>
          <w:lang w:eastAsia="zh-TW"/>
        </w:rPr>
      </w:pPr>
      <w:r w:rsidRPr="006D50EF">
        <w:rPr>
          <w:rFonts w:ascii="ＭＳ ゴシック" w:hAnsi="ＭＳ ゴシック" w:cs="Yu Gothic"/>
          <w:b/>
          <w:bCs/>
          <w:szCs w:val="24"/>
          <w:lang w:eastAsia="zh-TW"/>
        </w:rPr>
        <w:t>国立研究開発法人日本医療研究開発機構　経済産業省</w:t>
      </w:r>
      <w:r w:rsidRPr="006D50EF">
        <w:rPr>
          <w:rFonts w:ascii="ＭＳ ゴシック" w:hAnsi="ＭＳ ゴシック" w:cs="游明朝"/>
          <w:b/>
          <w:bCs/>
          <w:szCs w:val="24"/>
          <w:lang w:eastAsia="zh-TW"/>
        </w:rPr>
        <w:t xml:space="preserve"> </w:t>
      </w:r>
    </w:p>
    <w:p w14:paraId="315787F5" w14:textId="77777777" w:rsidR="000B26E6" w:rsidRPr="006D50EF" w:rsidRDefault="000B26E6">
      <w:pPr>
        <w:rPr>
          <w:rFonts w:ascii="ＭＳ ゴシック" w:hAnsi="ＭＳ ゴシック"/>
          <w:sz w:val="22"/>
          <w:szCs w:val="21"/>
          <w:lang w:eastAsia="zh-TW"/>
        </w:rPr>
        <w:sectPr w:rsidR="000B26E6" w:rsidRPr="006D50EF" w:rsidSect="00452544">
          <w:headerReference w:type="default" r:id="rId8"/>
          <w:footerReference w:type="default" r:id="rId9"/>
          <w:pgSz w:w="11906" w:h="16838" w:code="9"/>
          <w:pgMar w:top="1985" w:right="1701" w:bottom="1701" w:left="1701" w:header="851" w:footer="992" w:gutter="0"/>
          <w:pgNumType w:start="1"/>
          <w:cols w:space="425"/>
          <w:docGrid w:type="linesAndChars" w:linePitch="328" w:charSpace="-3320"/>
        </w:sectPr>
      </w:pPr>
    </w:p>
    <w:p w14:paraId="3704573B" w14:textId="4A370A06" w:rsidR="00EC5B40" w:rsidRPr="00890348" w:rsidRDefault="2E4F7986" w:rsidP="004E6D7C">
      <w:pPr>
        <w:rPr>
          <w:rFonts w:ascii="ＭＳ ゴシック" w:hAnsi="ＭＳ ゴシック"/>
          <w:b/>
          <w:bCs/>
        </w:rPr>
      </w:pPr>
      <w:r w:rsidRPr="2E4F7986">
        <w:rPr>
          <w:rFonts w:ascii="ＭＳ ゴシック" w:hAnsi="ＭＳ ゴシック"/>
          <w:b/>
          <w:bCs/>
        </w:rPr>
        <w:lastRenderedPageBreak/>
        <w:t xml:space="preserve">【目　次】 </w:t>
      </w:r>
    </w:p>
    <w:p w14:paraId="3C625AFD" w14:textId="77777777" w:rsidR="00890348" w:rsidRPr="00890348" w:rsidRDefault="00890348" w:rsidP="004E6D7C">
      <w:pPr>
        <w:rPr>
          <w:rFonts w:ascii="ＭＳ ゴシック" w:hAnsi="ＭＳ ゴシック"/>
        </w:rPr>
      </w:pPr>
    </w:p>
    <w:p w14:paraId="29FDEA1B" w14:textId="0DB9D1F1" w:rsidR="00F53971" w:rsidRPr="00F53971" w:rsidRDefault="2F444E90" w:rsidP="2F444E90">
      <w:pPr>
        <w:rPr>
          <w:rFonts w:ascii="ＭＳ ゴシック" w:hAnsi="ＭＳ ゴシック"/>
        </w:rPr>
      </w:pPr>
      <w:r w:rsidRPr="001F27AE">
        <w:rPr>
          <w:rFonts w:ascii="ＭＳ ゴシック" w:hAnsi="ＭＳ ゴシック"/>
          <w:b/>
          <w:bCs/>
        </w:rPr>
        <w:t>１．序　文</w:t>
      </w:r>
      <w:r w:rsidR="00C57403">
        <w:rPr>
          <w:rFonts w:ascii="ＭＳ ゴシック" w:hAnsi="ＭＳ ゴシック" w:hint="eastAsia"/>
        </w:rPr>
        <w:t xml:space="preserve">　</w:t>
      </w:r>
      <w:r w:rsidR="00D21973" w:rsidRPr="00F53971">
        <w:rPr>
          <w:rFonts w:ascii="ＭＳ ゴシック" w:hAnsi="ＭＳ ゴシック" w:hint="eastAsia"/>
        </w:rPr>
        <w:t>・・・・・・・・</w:t>
      </w:r>
      <w:r w:rsidR="00F53971" w:rsidRPr="00F53971">
        <w:rPr>
          <w:rFonts w:ascii="ＭＳ ゴシック" w:hAnsi="ＭＳ ゴシック" w:hint="eastAsia"/>
        </w:rPr>
        <w:t>・・・・・</w:t>
      </w:r>
      <w:r w:rsidR="00D21973" w:rsidRPr="00F53971">
        <w:rPr>
          <w:rFonts w:ascii="ＭＳ ゴシック" w:hAnsi="ＭＳ ゴシック" w:hint="eastAsia"/>
        </w:rPr>
        <w:t>・・・・・・・・</w:t>
      </w:r>
      <w:r w:rsidR="00F53971" w:rsidRPr="00F53971">
        <w:rPr>
          <w:rFonts w:ascii="ＭＳ ゴシック" w:hAnsi="ＭＳ ゴシック" w:hint="eastAsia"/>
        </w:rPr>
        <w:t>・・・・・・・・・・   1</w:t>
      </w:r>
    </w:p>
    <w:p w14:paraId="2E03DD48" w14:textId="6456053D" w:rsidR="00890348" w:rsidRPr="00CD4523" w:rsidRDefault="2F444E90" w:rsidP="2F444E90">
      <w:pPr>
        <w:rPr>
          <w:rFonts w:ascii="ＭＳ ゴシック" w:hAnsi="ＭＳ ゴシック"/>
        </w:rPr>
      </w:pPr>
      <w:r w:rsidRPr="00CD4523">
        <w:rPr>
          <w:rFonts w:ascii="ＭＳ ゴシック" w:hAnsi="ＭＳ ゴシック"/>
        </w:rPr>
        <w:t xml:space="preserve">　１．１．背景</w:t>
      </w:r>
      <w:r w:rsidR="00F53971" w:rsidRPr="00CD4523">
        <w:rPr>
          <w:rFonts w:ascii="ＭＳ ゴシック" w:hAnsi="ＭＳ ゴシック" w:hint="eastAsia"/>
        </w:rPr>
        <w:t xml:space="preserve">　</w:t>
      </w:r>
      <w:r w:rsidR="00D21973" w:rsidRPr="00F53971">
        <w:rPr>
          <w:rFonts w:ascii="ＭＳ ゴシック" w:hAnsi="ＭＳ ゴシック" w:hint="eastAsia"/>
        </w:rPr>
        <w:t>・・・・・・・・・</w:t>
      </w:r>
      <w:r w:rsidR="00F53971" w:rsidRPr="00CD4523">
        <w:rPr>
          <w:rFonts w:ascii="ＭＳ ゴシック" w:hAnsi="ＭＳ ゴシック" w:hint="eastAsia"/>
        </w:rPr>
        <w:t>・・・・・・・・・・・・・・・・・・・   1</w:t>
      </w:r>
    </w:p>
    <w:p w14:paraId="4CB37D99" w14:textId="17362B21" w:rsidR="00890348" w:rsidRPr="00CD4523" w:rsidRDefault="2F444E90" w:rsidP="2F444E90">
      <w:pPr>
        <w:rPr>
          <w:rFonts w:ascii="ＭＳ ゴシック" w:hAnsi="ＭＳ ゴシック"/>
        </w:rPr>
      </w:pPr>
      <w:r w:rsidRPr="00571085">
        <w:t xml:space="preserve">　１．２．利用目的</w:t>
      </w:r>
      <w:r w:rsidR="00CD4523" w:rsidRPr="00CD4523">
        <w:rPr>
          <w:rFonts w:ascii="ＭＳ ゴシック" w:hAnsi="ＭＳ ゴシック" w:hint="eastAsia"/>
        </w:rPr>
        <w:t xml:space="preserve">　</w:t>
      </w:r>
      <w:r w:rsidR="00D21973" w:rsidRPr="00F53971">
        <w:rPr>
          <w:rFonts w:ascii="ＭＳ ゴシック" w:hAnsi="ＭＳ ゴシック" w:hint="eastAsia"/>
        </w:rPr>
        <w:t>・・・・・・・・・</w:t>
      </w:r>
      <w:r w:rsidR="00CD4523" w:rsidRPr="00CD4523">
        <w:rPr>
          <w:rFonts w:ascii="ＭＳ ゴシック" w:hAnsi="ＭＳ ゴシック" w:hint="eastAsia"/>
        </w:rPr>
        <w:t xml:space="preserve">・・・・・・・・・・・・・・・・・・   </w:t>
      </w:r>
      <w:r w:rsidR="00CD4523">
        <w:rPr>
          <w:rFonts w:ascii="ＭＳ ゴシック" w:hAnsi="ＭＳ ゴシック" w:hint="eastAsia"/>
        </w:rPr>
        <w:t>2</w:t>
      </w:r>
    </w:p>
    <w:p w14:paraId="691C148E" w14:textId="38A40CA3" w:rsidR="2F226042" w:rsidRPr="00DC2919" w:rsidRDefault="2F444E90" w:rsidP="2F444E90">
      <w:pPr>
        <w:rPr>
          <w:rFonts w:ascii="ＭＳ ゴシック" w:hAnsi="ＭＳ ゴシック"/>
        </w:rPr>
      </w:pPr>
      <w:r w:rsidRPr="001F27AE">
        <w:rPr>
          <w:b/>
          <w:bCs/>
        </w:rPr>
        <w:t>２．適用範囲</w:t>
      </w:r>
      <w:r w:rsidR="00DC2919" w:rsidRPr="00CD4523">
        <w:rPr>
          <w:rFonts w:ascii="ＭＳ ゴシック" w:hAnsi="ＭＳ ゴシック" w:hint="eastAsia"/>
        </w:rPr>
        <w:t xml:space="preserve">　</w:t>
      </w:r>
      <w:r w:rsidR="00B76AA7">
        <w:rPr>
          <w:rFonts w:ascii="ＭＳ ゴシック" w:hAnsi="ＭＳ ゴシック" w:hint="eastAsia"/>
        </w:rPr>
        <w:t>・</w:t>
      </w:r>
      <w:r w:rsidR="00D21973" w:rsidRPr="00F53971">
        <w:rPr>
          <w:rFonts w:ascii="ＭＳ ゴシック" w:hAnsi="ＭＳ ゴシック" w:hint="eastAsia"/>
        </w:rPr>
        <w:t>・・・・・・・・・</w:t>
      </w:r>
      <w:r w:rsidR="00DC2919" w:rsidRPr="00CD4523">
        <w:rPr>
          <w:rFonts w:ascii="ＭＳ ゴシック" w:hAnsi="ＭＳ ゴシック" w:hint="eastAsia"/>
        </w:rPr>
        <w:t>・・・・・・・・・</w:t>
      </w:r>
      <w:r w:rsidR="00B76AA7">
        <w:rPr>
          <w:rFonts w:ascii="ＭＳ ゴシック" w:hAnsi="ＭＳ ゴシック" w:hint="eastAsia"/>
        </w:rPr>
        <w:t>・</w:t>
      </w:r>
      <w:r w:rsidR="00DC2919" w:rsidRPr="00CD4523">
        <w:rPr>
          <w:rFonts w:ascii="ＭＳ ゴシック" w:hAnsi="ＭＳ ゴシック" w:hint="eastAsia"/>
        </w:rPr>
        <w:t xml:space="preserve">・・・・・・・・・   </w:t>
      </w:r>
      <w:r w:rsidR="00DC2919">
        <w:rPr>
          <w:rFonts w:ascii="ＭＳ ゴシック" w:hAnsi="ＭＳ ゴシック" w:hint="eastAsia"/>
        </w:rPr>
        <w:t>3</w:t>
      </w:r>
    </w:p>
    <w:p w14:paraId="5EC1F6F8" w14:textId="107FBB98" w:rsidR="2F226042" w:rsidRDefault="2F444E90" w:rsidP="2F444E90">
      <w:pPr>
        <w:rPr>
          <w:rFonts w:ascii="ＭＳ ゴシック" w:hAnsi="ＭＳ ゴシック"/>
        </w:rPr>
      </w:pPr>
      <w:r w:rsidRPr="00571085">
        <w:t xml:space="preserve">　２．１　適用範囲</w:t>
      </w:r>
      <w:r w:rsidR="007400FB" w:rsidRPr="00CD4523">
        <w:rPr>
          <w:rFonts w:ascii="ＭＳ ゴシック" w:hAnsi="ＭＳ ゴシック" w:hint="eastAsia"/>
        </w:rPr>
        <w:t xml:space="preserve">　</w:t>
      </w:r>
      <w:r w:rsidR="00B76AA7" w:rsidRPr="00F53971">
        <w:rPr>
          <w:rFonts w:ascii="ＭＳ ゴシック" w:hAnsi="ＭＳ ゴシック" w:hint="eastAsia"/>
        </w:rPr>
        <w:t>・・・・・</w:t>
      </w:r>
      <w:r w:rsidR="00B76AA7">
        <w:rPr>
          <w:rFonts w:ascii="ＭＳ ゴシック" w:hAnsi="ＭＳ ゴシック" w:hint="eastAsia"/>
        </w:rPr>
        <w:t>・・</w:t>
      </w:r>
      <w:r w:rsidR="007400FB" w:rsidRPr="00CD4523">
        <w:rPr>
          <w:rFonts w:ascii="ＭＳ ゴシック" w:hAnsi="ＭＳ ゴシック" w:hint="eastAsia"/>
        </w:rPr>
        <w:t xml:space="preserve">・・・・・・・・・・・・・・・・・・・   </w:t>
      </w:r>
      <w:r w:rsidR="007400FB">
        <w:rPr>
          <w:rFonts w:ascii="ＭＳ ゴシック" w:hAnsi="ＭＳ ゴシック" w:hint="eastAsia"/>
        </w:rPr>
        <w:t>3</w:t>
      </w:r>
    </w:p>
    <w:p w14:paraId="6AEDCF70" w14:textId="5FDC2933" w:rsidR="2F226042" w:rsidRDefault="2F444E90" w:rsidP="2F444E90">
      <w:pPr>
        <w:rPr>
          <w:rFonts w:ascii="ＭＳ ゴシック" w:hAnsi="ＭＳ ゴシック"/>
        </w:rPr>
      </w:pPr>
      <w:r w:rsidRPr="00571085">
        <w:t xml:space="preserve">　２．２　想定する利用者</w:t>
      </w:r>
      <w:r w:rsidR="007400FB" w:rsidRPr="00CD4523">
        <w:rPr>
          <w:rFonts w:ascii="ＭＳ ゴシック" w:hAnsi="ＭＳ ゴシック" w:hint="eastAsia"/>
        </w:rPr>
        <w:t xml:space="preserve">　</w:t>
      </w:r>
      <w:r w:rsidR="00B76AA7">
        <w:rPr>
          <w:rFonts w:ascii="ＭＳ ゴシック" w:hAnsi="ＭＳ ゴシック" w:hint="eastAsia"/>
        </w:rPr>
        <w:t>・・・・</w:t>
      </w:r>
      <w:r w:rsidR="007400FB" w:rsidRPr="00CD4523">
        <w:rPr>
          <w:rFonts w:ascii="ＭＳ ゴシック" w:hAnsi="ＭＳ ゴシック" w:hint="eastAsia"/>
        </w:rPr>
        <w:t xml:space="preserve">・・・・・・・・・・・・・・・・・・・   </w:t>
      </w:r>
      <w:r w:rsidR="007400FB">
        <w:rPr>
          <w:rFonts w:ascii="ＭＳ ゴシック" w:hAnsi="ＭＳ ゴシック" w:hint="eastAsia"/>
        </w:rPr>
        <w:t>3</w:t>
      </w:r>
    </w:p>
    <w:p w14:paraId="0A78C8C0" w14:textId="57A38835" w:rsidR="2F226042" w:rsidRDefault="2F444E90" w:rsidP="2F444E90">
      <w:pPr>
        <w:rPr>
          <w:rFonts w:ascii="ＭＳ ゴシック" w:hAnsi="ＭＳ ゴシック"/>
        </w:rPr>
      </w:pPr>
      <w:r w:rsidRPr="001F27AE">
        <w:rPr>
          <w:b/>
          <w:bCs/>
        </w:rPr>
        <w:t>３．参照すべき既存のガイドラインやガイダンス、標準</w:t>
      </w:r>
      <w:r w:rsidR="007400FB">
        <w:rPr>
          <w:rFonts w:hint="eastAsia"/>
        </w:rPr>
        <w:t xml:space="preserve">　</w:t>
      </w:r>
      <w:r w:rsidR="007400FB" w:rsidRPr="00CD4523">
        <w:rPr>
          <w:rFonts w:ascii="ＭＳ ゴシック" w:hAnsi="ＭＳ ゴシック" w:hint="eastAsia"/>
        </w:rPr>
        <w:t xml:space="preserve">・・・・・・・・・・   </w:t>
      </w:r>
      <w:r w:rsidR="007400FB">
        <w:rPr>
          <w:rFonts w:ascii="ＭＳ ゴシック" w:hAnsi="ＭＳ ゴシック" w:hint="eastAsia"/>
        </w:rPr>
        <w:t>4</w:t>
      </w:r>
    </w:p>
    <w:p w14:paraId="05FC51C6" w14:textId="1E53BD5B" w:rsidR="558065B7" w:rsidRDefault="141500E1" w:rsidP="141500E1">
      <w:r w:rsidRPr="001F27AE">
        <w:rPr>
          <w:b/>
          <w:bCs/>
        </w:rPr>
        <w:t>４．用語及び定義</w:t>
      </w:r>
      <w:r w:rsidR="007400FB">
        <w:rPr>
          <w:rFonts w:hint="eastAsia"/>
        </w:rPr>
        <w:t xml:space="preserve">　</w:t>
      </w:r>
      <w:r w:rsidR="00B76AA7">
        <w:rPr>
          <w:rFonts w:hint="eastAsia"/>
        </w:rPr>
        <w:t>・・・・・・・・・</w:t>
      </w:r>
      <w:r w:rsidR="007400FB" w:rsidRPr="00CD4523">
        <w:rPr>
          <w:rFonts w:ascii="ＭＳ ゴシック" w:hAnsi="ＭＳ ゴシック" w:hint="eastAsia"/>
        </w:rPr>
        <w:t xml:space="preserve">・・・・・・・・・・・・・・・・・・・   </w:t>
      </w:r>
      <w:r w:rsidR="004653DD">
        <w:rPr>
          <w:rFonts w:ascii="ＭＳ ゴシック" w:hAnsi="ＭＳ ゴシック" w:hint="eastAsia"/>
        </w:rPr>
        <w:t>5</w:t>
      </w:r>
    </w:p>
    <w:p w14:paraId="617EEB7E" w14:textId="77777777" w:rsidR="00F933AE" w:rsidRPr="00F933AE" w:rsidRDefault="00F933AE" w:rsidP="2F444E90">
      <w:pPr>
        <w:rPr>
          <w:rFonts w:ascii="ＭＳ ゴシック" w:hAnsi="ＭＳ ゴシック"/>
        </w:rPr>
      </w:pPr>
    </w:p>
    <w:p w14:paraId="2DA836EC" w14:textId="5C6C8C15" w:rsidR="00890348" w:rsidRDefault="2F444E90" w:rsidP="2F444E90">
      <w:pPr>
        <w:rPr>
          <w:rFonts w:ascii="ＭＳ ゴシック" w:hAnsi="ＭＳ ゴシック"/>
        </w:rPr>
      </w:pPr>
      <w:r w:rsidRPr="001F27AE">
        <w:rPr>
          <w:b/>
          <w:bCs/>
        </w:rPr>
        <w:t>第１：</w:t>
      </w:r>
      <w:r w:rsidRPr="001F27AE">
        <w:rPr>
          <w:rFonts w:ascii="ＭＳ ゴシック" w:hAnsi="ＭＳ ゴシック"/>
          <w:b/>
          <w:bCs/>
        </w:rPr>
        <w:t>医療</w:t>
      </w:r>
      <w:r w:rsidRPr="001F27AE">
        <w:rPr>
          <w:b/>
          <w:bCs/>
        </w:rPr>
        <w:t>機器ソフトウェアの規格とその概要について</w:t>
      </w:r>
      <w:r w:rsidR="00F933AE">
        <w:rPr>
          <w:rFonts w:hint="eastAsia"/>
        </w:rPr>
        <w:t xml:space="preserve">　</w:t>
      </w:r>
      <w:r w:rsidR="00F933AE" w:rsidRPr="00CD4523">
        <w:rPr>
          <w:rFonts w:ascii="ＭＳ ゴシック" w:hAnsi="ＭＳ ゴシック" w:hint="eastAsia"/>
        </w:rPr>
        <w:t xml:space="preserve">・・・・・・・・・・   </w:t>
      </w:r>
      <w:r w:rsidR="004653DD">
        <w:rPr>
          <w:rFonts w:ascii="ＭＳ ゴシック" w:hAnsi="ＭＳ ゴシック" w:hint="eastAsia"/>
        </w:rPr>
        <w:t>8</w:t>
      </w:r>
    </w:p>
    <w:p w14:paraId="612229FF" w14:textId="37AEBDB1" w:rsidR="00F933AE" w:rsidRDefault="00890348" w:rsidP="00F933AE">
      <w:pPr>
        <w:ind w:firstLineChars="126" w:firstLine="282"/>
        <w:rPr>
          <w:rFonts w:ascii="ＭＳ ゴシック" w:hAnsi="ＭＳ ゴシック"/>
        </w:rPr>
      </w:pPr>
      <w:r w:rsidRPr="00890348">
        <w:rPr>
          <w:rFonts w:ascii="ＭＳ ゴシック" w:hAnsi="ＭＳ ゴシック" w:hint="eastAsia"/>
        </w:rPr>
        <w:t>１．医療機器ソフトウェアに関連する規格</w:t>
      </w:r>
      <w:r w:rsidR="004653DD">
        <w:rPr>
          <w:rFonts w:hint="eastAsia"/>
        </w:rPr>
        <w:t xml:space="preserve">　・・・・・</w:t>
      </w:r>
      <w:r w:rsidR="004653DD" w:rsidRPr="00CD4523">
        <w:rPr>
          <w:rFonts w:ascii="ＭＳ ゴシック" w:hAnsi="ＭＳ ゴシック" w:hint="eastAsia"/>
        </w:rPr>
        <w:t xml:space="preserve">・・・・・・・・・・   </w:t>
      </w:r>
      <w:r w:rsidR="004653DD">
        <w:rPr>
          <w:rFonts w:ascii="ＭＳ ゴシック" w:hAnsi="ＭＳ ゴシック" w:hint="eastAsia"/>
        </w:rPr>
        <w:t>9</w:t>
      </w:r>
    </w:p>
    <w:p w14:paraId="38BF83A4" w14:textId="24930B21" w:rsidR="00890348" w:rsidRPr="00890348" w:rsidRDefault="00890348" w:rsidP="00F933AE">
      <w:pPr>
        <w:ind w:firstLineChars="126" w:firstLine="282"/>
        <w:rPr>
          <w:rFonts w:ascii="ＭＳ ゴシック" w:hAnsi="ＭＳ ゴシック"/>
        </w:rPr>
      </w:pPr>
      <w:r>
        <w:rPr>
          <w:rFonts w:ascii="ＭＳ ゴシック" w:hAnsi="ＭＳ ゴシック" w:hint="eastAsia"/>
        </w:rPr>
        <w:t>２．</w:t>
      </w:r>
      <w:r w:rsidRPr="00890348">
        <w:rPr>
          <w:rFonts w:ascii="ＭＳ ゴシック" w:hAnsi="ＭＳ ゴシック" w:hint="eastAsia"/>
        </w:rPr>
        <w:t>医療機器ソフトウェアライフサイクルプロセスの概要</w:t>
      </w:r>
      <w:r w:rsidR="004653DD">
        <w:rPr>
          <w:rFonts w:ascii="ＭＳ ゴシック" w:hAnsi="ＭＳ ゴシック" w:hint="eastAsia"/>
        </w:rPr>
        <w:t xml:space="preserve">　</w:t>
      </w:r>
      <w:r w:rsidR="004653DD" w:rsidRPr="00CD4523">
        <w:rPr>
          <w:rFonts w:ascii="ＭＳ ゴシック" w:hAnsi="ＭＳ ゴシック" w:hint="eastAsia"/>
        </w:rPr>
        <w:t xml:space="preserve">・・・・・・・・  </w:t>
      </w:r>
      <w:r w:rsidR="004653DD">
        <w:rPr>
          <w:rFonts w:ascii="ＭＳ ゴシック" w:hAnsi="ＭＳ ゴシック" w:hint="eastAsia"/>
        </w:rPr>
        <w:t>13</w:t>
      </w:r>
    </w:p>
    <w:p w14:paraId="4F6BC386" w14:textId="0098A5DF" w:rsidR="00890348" w:rsidRDefault="002777D3" w:rsidP="00F933AE">
      <w:pPr>
        <w:ind w:firstLineChars="126" w:firstLine="282"/>
        <w:rPr>
          <w:rFonts w:ascii="ＭＳ ゴシック" w:hAnsi="ＭＳ ゴシック"/>
        </w:rPr>
      </w:pPr>
      <w:r w:rsidRPr="002777D3">
        <w:rPr>
          <w:rFonts w:ascii="ＭＳ ゴシック" w:hAnsi="ＭＳ ゴシック" w:hint="eastAsia"/>
        </w:rPr>
        <w:t>３．リスクマネジメントの重要性</w:t>
      </w:r>
      <w:r w:rsidR="004653DD">
        <w:rPr>
          <w:rFonts w:ascii="ＭＳ ゴシック" w:hAnsi="ＭＳ ゴシック" w:hint="eastAsia"/>
        </w:rPr>
        <w:t xml:space="preserve">　</w:t>
      </w:r>
      <w:r w:rsidR="004653DD" w:rsidRPr="00CD4523">
        <w:rPr>
          <w:rFonts w:ascii="ＭＳ ゴシック" w:hAnsi="ＭＳ ゴシック" w:hint="eastAsia"/>
        </w:rPr>
        <w:t>・・・・・・・・・・・・・・・・・・・</w:t>
      </w:r>
      <w:r w:rsidR="008231A2">
        <w:rPr>
          <w:rFonts w:ascii="ＭＳ ゴシック" w:hAnsi="ＭＳ ゴシック" w:hint="eastAsia"/>
        </w:rPr>
        <w:t xml:space="preserve">　</w:t>
      </w:r>
      <w:r w:rsidR="004653DD">
        <w:rPr>
          <w:rFonts w:ascii="ＭＳ ゴシック" w:hAnsi="ＭＳ ゴシック" w:hint="eastAsia"/>
        </w:rPr>
        <w:t>17</w:t>
      </w:r>
    </w:p>
    <w:p w14:paraId="7DB7527A" w14:textId="4CAD08BE" w:rsidR="002777D3" w:rsidRDefault="002777D3" w:rsidP="00F933AE">
      <w:pPr>
        <w:ind w:firstLineChars="126" w:firstLine="282"/>
        <w:rPr>
          <w:rFonts w:ascii="ＭＳ ゴシック" w:hAnsi="ＭＳ ゴシック"/>
        </w:rPr>
      </w:pPr>
      <w:r w:rsidRPr="002777D3">
        <w:rPr>
          <w:rFonts w:ascii="ＭＳ ゴシック" w:hAnsi="ＭＳ ゴシック" w:hint="eastAsia"/>
        </w:rPr>
        <w:t>４．ベリフィケーション（検証）とバリデーション（妥当性確認）（</w:t>
      </w:r>
      <w:r w:rsidRPr="002777D3">
        <w:rPr>
          <w:rFonts w:ascii="ＭＳ ゴシック" w:hAnsi="ＭＳ ゴシック"/>
        </w:rPr>
        <w:t>V&amp;V）</w:t>
      </w:r>
      <w:r w:rsidR="007F3850">
        <w:rPr>
          <w:rFonts w:ascii="ＭＳ ゴシック" w:hAnsi="ＭＳ ゴシック" w:hint="eastAsia"/>
        </w:rPr>
        <w:t xml:space="preserve"> ・</w:t>
      </w:r>
      <w:r w:rsidR="008231A2">
        <w:rPr>
          <w:rFonts w:ascii="ＭＳ ゴシック" w:hAnsi="ＭＳ ゴシック" w:hint="eastAsia"/>
        </w:rPr>
        <w:t xml:space="preserve">・  </w:t>
      </w:r>
      <w:r w:rsidR="007F3850">
        <w:rPr>
          <w:rFonts w:ascii="ＭＳ ゴシック" w:hAnsi="ＭＳ ゴシック" w:hint="eastAsia"/>
        </w:rPr>
        <w:t>2</w:t>
      </w:r>
      <w:r w:rsidR="00BE09D9">
        <w:rPr>
          <w:rFonts w:ascii="ＭＳ ゴシック" w:hAnsi="ＭＳ ゴシック" w:hint="eastAsia"/>
        </w:rPr>
        <w:t>1</w:t>
      </w:r>
    </w:p>
    <w:p w14:paraId="139A770C" w14:textId="253536E5" w:rsidR="002777D3" w:rsidRDefault="002777D3" w:rsidP="00F933AE">
      <w:pPr>
        <w:ind w:firstLineChars="126" w:firstLine="282"/>
        <w:rPr>
          <w:rFonts w:ascii="ＭＳ ゴシック" w:hAnsi="ＭＳ ゴシック"/>
        </w:rPr>
      </w:pPr>
      <w:r w:rsidRPr="002777D3">
        <w:rPr>
          <w:rFonts w:ascii="ＭＳ ゴシック" w:hAnsi="ＭＳ ゴシック" w:hint="eastAsia"/>
        </w:rPr>
        <w:t>５．サイバーセキュリティとデータ保護</w:t>
      </w:r>
      <w:r w:rsidR="001F27AE">
        <w:rPr>
          <w:rFonts w:ascii="ＭＳ ゴシック" w:hAnsi="ＭＳ ゴシック" w:hint="eastAsia"/>
        </w:rPr>
        <w:t xml:space="preserve">　</w:t>
      </w:r>
      <w:r w:rsidR="001F27AE" w:rsidRPr="00CD4523">
        <w:rPr>
          <w:rFonts w:ascii="ＭＳ ゴシック" w:hAnsi="ＭＳ ゴシック" w:hint="eastAsia"/>
        </w:rPr>
        <w:t>・・・・・・・・・・・・・・・・</w:t>
      </w:r>
      <w:r w:rsidR="001F27AE">
        <w:rPr>
          <w:rFonts w:ascii="ＭＳ ゴシック" w:hAnsi="ＭＳ ゴシック" w:hint="eastAsia"/>
        </w:rPr>
        <w:t xml:space="preserve">　2</w:t>
      </w:r>
      <w:r w:rsidR="00BE09D9">
        <w:rPr>
          <w:rFonts w:ascii="ＭＳ ゴシック" w:hAnsi="ＭＳ ゴシック" w:hint="eastAsia"/>
        </w:rPr>
        <w:t>2</w:t>
      </w:r>
    </w:p>
    <w:p w14:paraId="576AC7C5" w14:textId="0587A8D1" w:rsidR="002777D3" w:rsidRDefault="002777D3" w:rsidP="00F933AE">
      <w:pPr>
        <w:ind w:firstLineChars="126" w:firstLine="282"/>
        <w:rPr>
          <w:rFonts w:ascii="ＭＳ ゴシック" w:hAnsi="ＭＳ ゴシック"/>
        </w:rPr>
      </w:pPr>
      <w:r w:rsidRPr="002777D3">
        <w:rPr>
          <w:rFonts w:ascii="ＭＳ ゴシック" w:hAnsi="ＭＳ ゴシック" w:hint="eastAsia"/>
        </w:rPr>
        <w:t>６．</w:t>
      </w:r>
      <w:r w:rsidRPr="002777D3">
        <w:rPr>
          <w:rFonts w:ascii="ＭＳ ゴシック" w:hAnsi="ＭＳ ゴシック"/>
        </w:rPr>
        <w:t>IEC 62304におけるIEC 81001-5-1の位置づけ</w:t>
      </w:r>
      <w:r w:rsidR="001F27AE">
        <w:rPr>
          <w:rFonts w:ascii="ＭＳ ゴシック" w:hAnsi="ＭＳ ゴシック" w:hint="eastAsia"/>
        </w:rPr>
        <w:t xml:space="preserve">　</w:t>
      </w:r>
      <w:r w:rsidR="001F27AE" w:rsidRPr="00CD4523">
        <w:rPr>
          <w:rFonts w:ascii="ＭＳ ゴシック" w:hAnsi="ＭＳ ゴシック" w:hint="eastAsia"/>
        </w:rPr>
        <w:t>・・・・・・・・・・・・</w:t>
      </w:r>
      <w:r w:rsidR="001F27AE">
        <w:rPr>
          <w:rFonts w:ascii="ＭＳ ゴシック" w:hAnsi="ＭＳ ゴシック" w:hint="eastAsia"/>
        </w:rPr>
        <w:t xml:space="preserve">　</w:t>
      </w:r>
      <w:r w:rsidR="00B3654D">
        <w:rPr>
          <w:rFonts w:ascii="ＭＳ ゴシック" w:hAnsi="ＭＳ ゴシック" w:hint="eastAsia"/>
        </w:rPr>
        <w:t>2</w:t>
      </w:r>
      <w:r w:rsidR="00AA2C17">
        <w:rPr>
          <w:rFonts w:ascii="ＭＳ ゴシック" w:hAnsi="ＭＳ ゴシック" w:hint="eastAsia"/>
        </w:rPr>
        <w:t>3</w:t>
      </w:r>
    </w:p>
    <w:p w14:paraId="60801420" w14:textId="40640130" w:rsidR="002777D3" w:rsidRDefault="00C553F3" w:rsidP="00F933AE">
      <w:pPr>
        <w:ind w:firstLineChars="126" w:firstLine="282"/>
        <w:rPr>
          <w:rFonts w:ascii="ＭＳ ゴシック" w:hAnsi="ＭＳ ゴシック"/>
        </w:rPr>
      </w:pPr>
      <w:r w:rsidRPr="00C553F3">
        <w:rPr>
          <w:rFonts w:ascii="ＭＳ ゴシック" w:hAnsi="ＭＳ ゴシック" w:hint="eastAsia"/>
        </w:rPr>
        <w:t>７．</w:t>
      </w:r>
      <w:r w:rsidRPr="00C553F3">
        <w:rPr>
          <w:rFonts w:ascii="ＭＳ ゴシック" w:hAnsi="ＭＳ ゴシック"/>
        </w:rPr>
        <w:t>ISO 14971におけるIEC 62304の位置づけ</w:t>
      </w:r>
      <w:r w:rsidR="00B3654D">
        <w:rPr>
          <w:rFonts w:ascii="ＭＳ ゴシック" w:hAnsi="ＭＳ ゴシック" w:hint="eastAsia"/>
        </w:rPr>
        <w:t xml:space="preserve">　</w:t>
      </w:r>
      <w:r w:rsidR="00B3654D" w:rsidRPr="00CD4523">
        <w:rPr>
          <w:rFonts w:ascii="ＭＳ ゴシック" w:hAnsi="ＭＳ ゴシック" w:hint="eastAsia"/>
        </w:rPr>
        <w:t>・・・・・・・・・・・・・・</w:t>
      </w:r>
      <w:r w:rsidR="00B3654D">
        <w:rPr>
          <w:rFonts w:ascii="ＭＳ ゴシック" w:hAnsi="ＭＳ ゴシック" w:hint="eastAsia"/>
        </w:rPr>
        <w:t xml:space="preserve">　2</w:t>
      </w:r>
      <w:r w:rsidR="00AA2C17">
        <w:rPr>
          <w:rFonts w:ascii="ＭＳ ゴシック" w:hAnsi="ＭＳ ゴシック" w:hint="eastAsia"/>
        </w:rPr>
        <w:t>5</w:t>
      </w:r>
    </w:p>
    <w:p w14:paraId="25619897" w14:textId="578E6F2B" w:rsidR="00C553F3" w:rsidRDefault="00C553F3" w:rsidP="00F933AE">
      <w:pPr>
        <w:ind w:firstLineChars="126" w:firstLine="282"/>
        <w:rPr>
          <w:rFonts w:ascii="ＭＳ ゴシック" w:hAnsi="ＭＳ ゴシック"/>
        </w:rPr>
      </w:pPr>
      <w:r w:rsidRPr="00C553F3">
        <w:rPr>
          <w:rFonts w:ascii="ＭＳ ゴシック" w:hAnsi="ＭＳ ゴシック" w:hint="eastAsia"/>
        </w:rPr>
        <w:t>８．</w:t>
      </w:r>
      <w:r w:rsidRPr="00C553F3">
        <w:rPr>
          <w:rFonts w:ascii="ＭＳ ゴシック" w:hAnsi="ＭＳ ゴシック"/>
        </w:rPr>
        <w:t>ISO 62304におけるISO 13485の位置付け</w:t>
      </w:r>
      <w:r w:rsidR="00B3654D">
        <w:rPr>
          <w:rFonts w:ascii="ＭＳ ゴシック" w:hAnsi="ＭＳ ゴシック" w:hint="eastAsia"/>
        </w:rPr>
        <w:t xml:space="preserve">　</w:t>
      </w:r>
      <w:r w:rsidR="00B3654D" w:rsidRPr="00CD4523">
        <w:rPr>
          <w:rFonts w:ascii="ＭＳ ゴシック" w:hAnsi="ＭＳ ゴシック" w:hint="eastAsia"/>
        </w:rPr>
        <w:t>・・・・・・・・・・・・・・</w:t>
      </w:r>
      <w:r w:rsidR="00B3654D">
        <w:rPr>
          <w:rFonts w:ascii="ＭＳ ゴシック" w:hAnsi="ＭＳ ゴシック" w:hint="eastAsia"/>
        </w:rPr>
        <w:t xml:space="preserve">　2</w:t>
      </w:r>
      <w:r w:rsidR="00AA2C17">
        <w:rPr>
          <w:rFonts w:ascii="ＭＳ ゴシック" w:hAnsi="ＭＳ ゴシック" w:hint="eastAsia"/>
        </w:rPr>
        <w:t>6</w:t>
      </w:r>
    </w:p>
    <w:p w14:paraId="0A7ACE64" w14:textId="77777777" w:rsidR="00C553F3" w:rsidRDefault="00C553F3" w:rsidP="004E6D7C">
      <w:pPr>
        <w:rPr>
          <w:rFonts w:ascii="ＭＳ ゴシック" w:hAnsi="ＭＳ ゴシック"/>
        </w:rPr>
      </w:pPr>
    </w:p>
    <w:p w14:paraId="0C9CEB9D" w14:textId="77777777" w:rsidR="00CE60A0" w:rsidRDefault="00C553F3" w:rsidP="004E6D7C">
      <w:pPr>
        <w:rPr>
          <w:rFonts w:ascii="ＭＳ ゴシック" w:hAnsi="ＭＳ ゴシック"/>
          <w:b/>
          <w:bCs/>
        </w:rPr>
      </w:pPr>
      <w:r w:rsidRPr="001F27AE">
        <w:rPr>
          <w:rFonts w:ascii="ＭＳ ゴシック" w:hAnsi="ＭＳ ゴシック" w:hint="eastAsia"/>
          <w:b/>
          <w:bCs/>
        </w:rPr>
        <w:t>第２：医療機器ソフトウェアに参入する視点からの</w:t>
      </w:r>
    </w:p>
    <w:p w14:paraId="33EA69C7" w14:textId="0E4BB192" w:rsidR="00F933AE" w:rsidRDefault="00C553F3" w:rsidP="009C26B6">
      <w:pPr>
        <w:ind w:firstLineChars="1100" w:firstLine="2472"/>
        <w:rPr>
          <w:rFonts w:ascii="ＭＳ ゴシック" w:hAnsi="ＭＳ ゴシック"/>
        </w:rPr>
      </w:pPr>
      <w:r w:rsidRPr="001F27AE">
        <w:rPr>
          <w:rFonts w:ascii="ＭＳ ゴシック" w:hAnsi="ＭＳ ゴシック" w:hint="eastAsia"/>
          <w:b/>
          <w:bCs/>
        </w:rPr>
        <w:t>ガイダンスの位置づけ・考え方</w:t>
      </w:r>
      <w:r w:rsidR="00F933AE">
        <w:rPr>
          <w:rFonts w:hint="eastAsia"/>
        </w:rPr>
        <w:t xml:space="preserve">　</w:t>
      </w:r>
      <w:r w:rsidR="00F933AE" w:rsidRPr="00CD4523">
        <w:rPr>
          <w:rFonts w:ascii="ＭＳ ゴシック" w:hAnsi="ＭＳ ゴシック" w:hint="eastAsia"/>
        </w:rPr>
        <w:t xml:space="preserve">・・・・・・・・・・  </w:t>
      </w:r>
      <w:r w:rsidR="00B3654D">
        <w:rPr>
          <w:rFonts w:ascii="ＭＳ ゴシック" w:hAnsi="ＭＳ ゴシック" w:hint="eastAsia"/>
        </w:rPr>
        <w:t>2</w:t>
      </w:r>
      <w:r w:rsidR="00AA2C17">
        <w:rPr>
          <w:rFonts w:ascii="ＭＳ ゴシック" w:hAnsi="ＭＳ ゴシック" w:hint="eastAsia"/>
        </w:rPr>
        <w:t>8</w:t>
      </w:r>
    </w:p>
    <w:p w14:paraId="65064B31" w14:textId="08E7E591" w:rsidR="00C553F3" w:rsidRDefault="00C553F3" w:rsidP="00F933AE">
      <w:pPr>
        <w:ind w:firstLineChars="126" w:firstLine="282"/>
        <w:rPr>
          <w:rFonts w:ascii="ＭＳ ゴシック" w:hAnsi="ＭＳ ゴシック"/>
        </w:rPr>
      </w:pPr>
      <w:r w:rsidRPr="00C553F3">
        <w:rPr>
          <w:rFonts w:ascii="ＭＳ ゴシック" w:hAnsi="ＭＳ ゴシック" w:hint="eastAsia"/>
        </w:rPr>
        <w:t>１．医療機器に関する規制知識の取得</w:t>
      </w:r>
      <w:r w:rsidR="00B50188">
        <w:rPr>
          <w:rFonts w:ascii="ＭＳ ゴシック" w:hAnsi="ＭＳ ゴシック" w:hint="eastAsia"/>
        </w:rPr>
        <w:t xml:space="preserve">　</w:t>
      </w:r>
      <w:r w:rsidR="00B50188" w:rsidRPr="00CD4523">
        <w:rPr>
          <w:rFonts w:ascii="ＭＳ ゴシック" w:hAnsi="ＭＳ ゴシック" w:hint="eastAsia"/>
        </w:rPr>
        <w:t>・・・・・・・・・・・・・・・・・・</w:t>
      </w:r>
      <w:r w:rsidR="00B50188">
        <w:rPr>
          <w:rFonts w:ascii="ＭＳ ゴシック" w:hAnsi="ＭＳ ゴシック" w:hint="eastAsia"/>
        </w:rPr>
        <w:t xml:space="preserve">　2</w:t>
      </w:r>
      <w:r w:rsidR="00AA2C17">
        <w:rPr>
          <w:rFonts w:ascii="ＭＳ ゴシック" w:hAnsi="ＭＳ ゴシック" w:hint="eastAsia"/>
        </w:rPr>
        <w:t>9</w:t>
      </w:r>
    </w:p>
    <w:p w14:paraId="30257D47" w14:textId="435E8FA4" w:rsidR="00C553F3" w:rsidRDefault="00C553F3" w:rsidP="00F933AE">
      <w:pPr>
        <w:ind w:firstLineChars="126" w:firstLine="282"/>
        <w:rPr>
          <w:rFonts w:ascii="ＭＳ ゴシック" w:hAnsi="ＭＳ ゴシック"/>
        </w:rPr>
      </w:pPr>
      <w:r w:rsidRPr="00C553F3">
        <w:rPr>
          <w:rFonts w:ascii="ＭＳ ゴシック" w:hAnsi="ＭＳ ゴシック" w:hint="eastAsia"/>
        </w:rPr>
        <w:t>２．初期段階からのリスク管理</w:t>
      </w:r>
      <w:r w:rsidR="00B50188">
        <w:rPr>
          <w:rFonts w:ascii="ＭＳ ゴシック" w:hAnsi="ＭＳ ゴシック" w:hint="eastAsia"/>
        </w:rPr>
        <w:t xml:space="preserve">　</w:t>
      </w:r>
      <w:r w:rsidR="00B50188" w:rsidRPr="00CD4523">
        <w:rPr>
          <w:rFonts w:ascii="ＭＳ ゴシック" w:hAnsi="ＭＳ ゴシック" w:hint="eastAsia"/>
        </w:rPr>
        <w:t>・</w:t>
      </w:r>
      <w:r w:rsidR="00B50188">
        <w:rPr>
          <w:rFonts w:ascii="ＭＳ ゴシック" w:hAnsi="ＭＳ ゴシック" w:hint="eastAsia"/>
        </w:rPr>
        <w:t>・・</w:t>
      </w:r>
      <w:r w:rsidR="00B50188" w:rsidRPr="00CD4523">
        <w:rPr>
          <w:rFonts w:ascii="ＭＳ ゴシック" w:hAnsi="ＭＳ ゴシック" w:hint="eastAsia"/>
        </w:rPr>
        <w:t>・・・・・・・・・・・・・・・・・</w:t>
      </w:r>
      <w:r w:rsidR="00B50188">
        <w:rPr>
          <w:rFonts w:ascii="ＭＳ ゴシック" w:hAnsi="ＭＳ ゴシック" w:hint="eastAsia"/>
        </w:rPr>
        <w:t xml:space="preserve">　</w:t>
      </w:r>
      <w:r w:rsidR="007931B6">
        <w:rPr>
          <w:rFonts w:ascii="ＭＳ ゴシック" w:hAnsi="ＭＳ ゴシック" w:hint="eastAsia"/>
        </w:rPr>
        <w:t>30</w:t>
      </w:r>
    </w:p>
    <w:p w14:paraId="3729095D" w14:textId="1DB9679D" w:rsidR="00C553F3" w:rsidRDefault="00C553F3" w:rsidP="00F933AE">
      <w:pPr>
        <w:ind w:firstLineChars="126" w:firstLine="282"/>
        <w:rPr>
          <w:rFonts w:ascii="ＭＳ ゴシック" w:hAnsi="ＭＳ ゴシック"/>
        </w:rPr>
      </w:pPr>
      <w:r w:rsidRPr="00C553F3">
        <w:rPr>
          <w:rFonts w:ascii="ＭＳ ゴシック" w:hAnsi="ＭＳ ゴシック" w:hint="eastAsia"/>
        </w:rPr>
        <w:t>３．品質マネジメントシステムの構築</w:t>
      </w:r>
      <w:r w:rsidR="00B50188">
        <w:rPr>
          <w:rFonts w:ascii="ＭＳ ゴシック" w:hAnsi="ＭＳ ゴシック" w:hint="eastAsia"/>
        </w:rPr>
        <w:t xml:space="preserve">　</w:t>
      </w:r>
      <w:r w:rsidR="00B50188" w:rsidRPr="00CD4523">
        <w:rPr>
          <w:rFonts w:ascii="ＭＳ ゴシック" w:hAnsi="ＭＳ ゴシック" w:hint="eastAsia"/>
        </w:rPr>
        <w:t>・・・・・・・・・・・・・・・・・</w:t>
      </w:r>
      <w:r w:rsidR="00B50188">
        <w:rPr>
          <w:rFonts w:ascii="ＭＳ ゴシック" w:hAnsi="ＭＳ ゴシック" w:hint="eastAsia"/>
        </w:rPr>
        <w:t xml:space="preserve">　3</w:t>
      </w:r>
      <w:r w:rsidR="007931B6">
        <w:rPr>
          <w:rFonts w:ascii="ＭＳ ゴシック" w:hAnsi="ＭＳ ゴシック" w:hint="eastAsia"/>
        </w:rPr>
        <w:t>2</w:t>
      </w:r>
    </w:p>
    <w:p w14:paraId="32F21543" w14:textId="6CC8AE20" w:rsidR="00C553F3" w:rsidRDefault="00C553F3" w:rsidP="007D4F94">
      <w:pPr>
        <w:ind w:firstLineChars="126" w:firstLine="282"/>
        <w:rPr>
          <w:rFonts w:ascii="ＭＳ ゴシック" w:hAnsi="ＭＳ ゴシック"/>
        </w:rPr>
      </w:pPr>
      <w:r w:rsidRPr="00C553F3">
        <w:rPr>
          <w:rFonts w:ascii="ＭＳ ゴシック" w:hAnsi="ＭＳ ゴシック" w:hint="eastAsia"/>
        </w:rPr>
        <w:t>４．医療現場、医療専門家との連携</w:t>
      </w:r>
      <w:r w:rsidR="007D4F94">
        <w:rPr>
          <w:rFonts w:ascii="ＭＳ ゴシック" w:hAnsi="ＭＳ ゴシック" w:hint="eastAsia"/>
        </w:rPr>
        <w:t xml:space="preserve">　</w:t>
      </w:r>
      <w:r w:rsidR="007D4F94" w:rsidRPr="00CD4523">
        <w:rPr>
          <w:rFonts w:ascii="ＭＳ ゴシック" w:hAnsi="ＭＳ ゴシック" w:hint="eastAsia"/>
        </w:rPr>
        <w:t>・・・・・</w:t>
      </w:r>
      <w:r w:rsidR="007D4F94">
        <w:rPr>
          <w:rFonts w:ascii="ＭＳ ゴシック" w:hAnsi="ＭＳ ゴシック" w:hint="eastAsia"/>
        </w:rPr>
        <w:t>・</w:t>
      </w:r>
      <w:r w:rsidR="007D4F94" w:rsidRPr="00CD4523">
        <w:rPr>
          <w:rFonts w:ascii="ＭＳ ゴシック" w:hAnsi="ＭＳ ゴシック" w:hint="eastAsia"/>
        </w:rPr>
        <w:t>・・・・・・・・・・・・</w:t>
      </w:r>
      <w:r w:rsidR="007D4F94">
        <w:rPr>
          <w:rFonts w:ascii="ＭＳ ゴシック" w:hAnsi="ＭＳ ゴシック" w:hint="eastAsia"/>
        </w:rPr>
        <w:t xml:space="preserve">　3</w:t>
      </w:r>
      <w:r w:rsidR="0060725E">
        <w:rPr>
          <w:rFonts w:ascii="ＭＳ ゴシック" w:hAnsi="ＭＳ ゴシック" w:hint="eastAsia"/>
        </w:rPr>
        <w:t>3</w:t>
      </w:r>
    </w:p>
    <w:p w14:paraId="6E23CCF2" w14:textId="69CCF563" w:rsidR="00C553F3" w:rsidRDefault="00C553F3" w:rsidP="00F933AE">
      <w:pPr>
        <w:ind w:firstLineChars="126" w:firstLine="282"/>
        <w:rPr>
          <w:rFonts w:ascii="ＭＳ ゴシック" w:hAnsi="ＭＳ ゴシック"/>
        </w:rPr>
      </w:pPr>
      <w:r>
        <w:rPr>
          <w:rFonts w:ascii="ＭＳ ゴシック" w:hAnsi="ＭＳ ゴシック" w:hint="eastAsia"/>
        </w:rPr>
        <w:t>５．</w:t>
      </w:r>
      <w:r w:rsidRPr="00C553F3">
        <w:rPr>
          <w:rFonts w:ascii="ＭＳ ゴシック" w:hAnsi="ＭＳ ゴシック" w:hint="eastAsia"/>
        </w:rPr>
        <w:t>ドキュメンテーションとトレーサビリティ</w:t>
      </w:r>
      <w:r w:rsidR="007D4F94">
        <w:rPr>
          <w:rFonts w:ascii="ＭＳ ゴシック" w:hAnsi="ＭＳ ゴシック" w:hint="eastAsia"/>
        </w:rPr>
        <w:t xml:space="preserve">　</w:t>
      </w:r>
      <w:r w:rsidR="007D4F94" w:rsidRPr="00CD4523">
        <w:rPr>
          <w:rFonts w:ascii="ＭＳ ゴシック" w:hAnsi="ＭＳ ゴシック" w:hint="eastAsia"/>
        </w:rPr>
        <w:t>・・・・・・・・・・・・・・</w:t>
      </w:r>
      <w:r w:rsidR="007D4F94">
        <w:rPr>
          <w:rFonts w:ascii="ＭＳ ゴシック" w:hAnsi="ＭＳ ゴシック" w:hint="eastAsia"/>
        </w:rPr>
        <w:t xml:space="preserve">　3</w:t>
      </w:r>
      <w:r w:rsidR="0060725E">
        <w:rPr>
          <w:rFonts w:ascii="ＭＳ ゴシック" w:hAnsi="ＭＳ ゴシック" w:hint="eastAsia"/>
        </w:rPr>
        <w:t>5</w:t>
      </w:r>
    </w:p>
    <w:p w14:paraId="4CD0DBD4" w14:textId="76EEC93A" w:rsidR="00C553F3" w:rsidRDefault="009E259B" w:rsidP="00F933AE">
      <w:pPr>
        <w:ind w:firstLineChars="126" w:firstLine="282"/>
        <w:rPr>
          <w:rFonts w:ascii="ＭＳ ゴシック" w:hAnsi="ＭＳ ゴシック"/>
        </w:rPr>
      </w:pPr>
      <w:r w:rsidRPr="009E259B">
        <w:rPr>
          <w:rFonts w:ascii="ＭＳ ゴシック" w:hAnsi="ＭＳ ゴシック" w:hint="eastAsia"/>
        </w:rPr>
        <w:t>６．医療機器ソフトウェアの開発におけるアジャイル手法の適用</w:t>
      </w:r>
      <w:r w:rsidR="007D4F94">
        <w:rPr>
          <w:rFonts w:ascii="ＭＳ ゴシック" w:hAnsi="ＭＳ ゴシック" w:hint="eastAsia"/>
        </w:rPr>
        <w:t xml:space="preserve">　</w:t>
      </w:r>
      <w:r w:rsidR="007D4F94" w:rsidRPr="00CD4523">
        <w:rPr>
          <w:rFonts w:ascii="ＭＳ ゴシック" w:hAnsi="ＭＳ ゴシック" w:hint="eastAsia"/>
        </w:rPr>
        <w:t>・・・・・</w:t>
      </w:r>
      <w:r w:rsidR="007D4F94">
        <w:rPr>
          <w:rFonts w:ascii="ＭＳ ゴシック" w:hAnsi="ＭＳ ゴシック" w:hint="eastAsia"/>
        </w:rPr>
        <w:t xml:space="preserve">　3</w:t>
      </w:r>
      <w:r w:rsidR="0060725E">
        <w:rPr>
          <w:rFonts w:ascii="ＭＳ ゴシック" w:hAnsi="ＭＳ ゴシック" w:hint="eastAsia"/>
        </w:rPr>
        <w:t>6</w:t>
      </w:r>
    </w:p>
    <w:p w14:paraId="34E00BE1" w14:textId="41AAB659" w:rsidR="009E259B" w:rsidRDefault="009E259B" w:rsidP="00F933AE">
      <w:pPr>
        <w:ind w:firstLineChars="126" w:firstLine="282"/>
        <w:rPr>
          <w:rFonts w:ascii="ＭＳ ゴシック" w:hAnsi="ＭＳ ゴシック"/>
        </w:rPr>
      </w:pPr>
      <w:r w:rsidRPr="009E259B">
        <w:rPr>
          <w:rFonts w:ascii="ＭＳ ゴシック" w:hAnsi="ＭＳ ゴシック" w:hint="eastAsia"/>
        </w:rPr>
        <w:t>７．ソフトウェアメンテナンスとアフターサポート</w:t>
      </w:r>
      <w:r w:rsidR="00FE4912">
        <w:rPr>
          <w:rFonts w:ascii="ＭＳ ゴシック" w:hAnsi="ＭＳ ゴシック" w:hint="eastAsia"/>
        </w:rPr>
        <w:t xml:space="preserve">　</w:t>
      </w:r>
      <w:r w:rsidR="00FE4912" w:rsidRPr="00CD4523">
        <w:rPr>
          <w:rFonts w:ascii="ＭＳ ゴシック" w:hAnsi="ＭＳ ゴシック" w:hint="eastAsia"/>
        </w:rPr>
        <w:t>・・・・・・・・・・・・</w:t>
      </w:r>
      <w:r w:rsidR="00FE4912">
        <w:rPr>
          <w:rFonts w:ascii="ＭＳ ゴシック" w:hAnsi="ＭＳ ゴシック" w:hint="eastAsia"/>
        </w:rPr>
        <w:t xml:space="preserve">　3</w:t>
      </w:r>
      <w:r w:rsidR="0060725E">
        <w:rPr>
          <w:rFonts w:ascii="ＭＳ ゴシック" w:hAnsi="ＭＳ ゴシック" w:hint="eastAsia"/>
        </w:rPr>
        <w:t>7</w:t>
      </w:r>
    </w:p>
    <w:p w14:paraId="0C92B2FC" w14:textId="4D224CF9" w:rsidR="009E259B" w:rsidRDefault="009E259B" w:rsidP="00F933AE">
      <w:pPr>
        <w:ind w:firstLineChars="126" w:firstLine="282"/>
        <w:rPr>
          <w:rFonts w:ascii="ＭＳ ゴシック" w:hAnsi="ＭＳ ゴシック"/>
        </w:rPr>
      </w:pPr>
      <w:r w:rsidRPr="009E259B">
        <w:rPr>
          <w:rFonts w:ascii="ＭＳ ゴシック" w:hAnsi="ＭＳ ゴシック" w:hint="eastAsia"/>
        </w:rPr>
        <w:t>８．規制対応について</w:t>
      </w:r>
      <w:r w:rsidR="00FE4912">
        <w:rPr>
          <w:rFonts w:hint="eastAsia"/>
        </w:rPr>
        <w:t xml:space="preserve">　・・・・・・・・・</w:t>
      </w:r>
      <w:r w:rsidR="00FE4912" w:rsidRPr="00CD4523">
        <w:rPr>
          <w:rFonts w:ascii="ＭＳ ゴシック" w:hAnsi="ＭＳ ゴシック" w:hint="eastAsia"/>
        </w:rPr>
        <w:t xml:space="preserve">・・・・・・・・・・・・・・・・  </w:t>
      </w:r>
      <w:r w:rsidR="00FE4912">
        <w:rPr>
          <w:rFonts w:ascii="ＭＳ ゴシック" w:hAnsi="ＭＳ ゴシック" w:hint="eastAsia"/>
        </w:rPr>
        <w:t>3</w:t>
      </w:r>
      <w:r w:rsidR="008B628D">
        <w:rPr>
          <w:rFonts w:ascii="ＭＳ ゴシック" w:hAnsi="ＭＳ ゴシック" w:hint="eastAsia"/>
        </w:rPr>
        <w:t>9</w:t>
      </w:r>
    </w:p>
    <w:p w14:paraId="0ADAD47A" w14:textId="77777777" w:rsidR="00155EE5" w:rsidRPr="00FE4912" w:rsidRDefault="00155EE5" w:rsidP="001F27AE">
      <w:pPr>
        <w:jc w:val="left"/>
        <w:rPr>
          <w:rFonts w:ascii="ＭＳ ゴシック" w:hAnsi="ＭＳ ゴシック"/>
        </w:rPr>
      </w:pPr>
    </w:p>
    <w:p w14:paraId="729B788E" w14:textId="37EFC1BA" w:rsidR="00155EE5" w:rsidRPr="00FE4912" w:rsidRDefault="00155EE5" w:rsidP="00155EE5">
      <w:pPr>
        <w:rPr>
          <w:rFonts w:ascii="ＭＳ ゴシック" w:hAnsi="ＭＳ ゴシック"/>
        </w:rPr>
      </w:pPr>
      <w:r w:rsidRPr="001F27AE">
        <w:rPr>
          <w:rFonts w:ascii="ＭＳ ゴシック" w:hAnsi="ＭＳ ゴシック" w:hint="eastAsia"/>
          <w:b/>
          <w:bCs/>
        </w:rPr>
        <w:t>・</w:t>
      </w:r>
      <w:r w:rsidR="00FE4912">
        <w:rPr>
          <w:rFonts w:ascii="ＭＳ ゴシック" w:hAnsi="ＭＳ ゴシック" w:hint="eastAsia"/>
          <w:b/>
          <w:bCs/>
        </w:rPr>
        <w:t xml:space="preserve">　【</w:t>
      </w:r>
      <w:r w:rsidRPr="001F27AE">
        <w:rPr>
          <w:rFonts w:ascii="ＭＳ ゴシック" w:hAnsi="ＭＳ ゴシック" w:hint="eastAsia"/>
          <w:b/>
          <w:bCs/>
        </w:rPr>
        <w:t>本ドキュメント作成にあたっての参考文献・資料等</w:t>
      </w:r>
      <w:r w:rsidR="00FE4912">
        <w:rPr>
          <w:rFonts w:ascii="ＭＳ ゴシック" w:hAnsi="ＭＳ ゴシック" w:hint="eastAsia"/>
          <w:b/>
          <w:bCs/>
        </w:rPr>
        <w:t>】</w:t>
      </w:r>
      <w:r w:rsidR="00FE4912">
        <w:rPr>
          <w:rFonts w:ascii="ＭＳ ゴシック" w:hAnsi="ＭＳ ゴシック" w:hint="eastAsia"/>
        </w:rPr>
        <w:t xml:space="preserve">　・・・・・・・・  </w:t>
      </w:r>
      <w:r w:rsidR="008B628D">
        <w:rPr>
          <w:rFonts w:ascii="ＭＳ ゴシック" w:hAnsi="ＭＳ ゴシック" w:hint="eastAsia"/>
        </w:rPr>
        <w:t>41</w:t>
      </w:r>
    </w:p>
    <w:p w14:paraId="692B1924" w14:textId="03E7CB2D" w:rsidR="007A5F1A" w:rsidRPr="001F27AE" w:rsidRDefault="007A5F1A" w:rsidP="004E6D7C">
      <w:pPr>
        <w:rPr>
          <w:rFonts w:ascii="ＭＳ ゴシック" w:hAnsi="ＭＳ ゴシック"/>
          <w:b/>
          <w:bCs/>
        </w:rPr>
      </w:pPr>
      <w:r w:rsidRPr="001F27AE">
        <w:rPr>
          <w:rFonts w:ascii="ＭＳ ゴシック" w:hAnsi="ＭＳ ゴシック" w:hint="eastAsia"/>
          <w:b/>
          <w:bCs/>
        </w:rPr>
        <w:t>・</w:t>
      </w:r>
      <w:r w:rsidR="00FE4912">
        <w:rPr>
          <w:rFonts w:ascii="ＭＳ ゴシック" w:hAnsi="ＭＳ ゴシック" w:hint="eastAsia"/>
          <w:b/>
          <w:bCs/>
        </w:rPr>
        <w:t xml:space="preserve">　【</w:t>
      </w:r>
      <w:r w:rsidRPr="001F27AE">
        <w:rPr>
          <w:rFonts w:ascii="ＭＳ ゴシック" w:hAnsi="ＭＳ ゴシック" w:hint="eastAsia"/>
          <w:b/>
          <w:bCs/>
        </w:rPr>
        <w:t>研究班</w:t>
      </w:r>
      <w:r w:rsidR="001F27AE">
        <w:rPr>
          <w:rFonts w:ascii="ＭＳ ゴシック" w:hAnsi="ＭＳ ゴシック" w:hint="eastAsia"/>
          <w:b/>
          <w:bCs/>
        </w:rPr>
        <w:t>一覧</w:t>
      </w:r>
      <w:r w:rsidR="00FE4912">
        <w:rPr>
          <w:rFonts w:ascii="ＭＳ ゴシック" w:hAnsi="ＭＳ ゴシック" w:hint="eastAsia"/>
          <w:b/>
          <w:bCs/>
        </w:rPr>
        <w:t>】</w:t>
      </w:r>
      <w:r w:rsidR="00FE4912">
        <w:rPr>
          <w:rFonts w:hint="eastAsia"/>
        </w:rPr>
        <w:t xml:space="preserve">　・・・・・・・・・</w:t>
      </w:r>
      <w:r w:rsidR="00FE4912" w:rsidRPr="00CD4523">
        <w:rPr>
          <w:rFonts w:ascii="ＭＳ ゴシック" w:hAnsi="ＭＳ ゴシック" w:hint="eastAsia"/>
        </w:rPr>
        <w:t>・・・・</w:t>
      </w:r>
      <w:r w:rsidR="00FE4912">
        <w:rPr>
          <w:rFonts w:ascii="ＭＳ ゴシック" w:hAnsi="ＭＳ ゴシック" w:hint="eastAsia"/>
        </w:rPr>
        <w:t>・・</w:t>
      </w:r>
      <w:r w:rsidR="00FE4912" w:rsidRPr="00CD4523">
        <w:rPr>
          <w:rFonts w:ascii="ＭＳ ゴシック" w:hAnsi="ＭＳ ゴシック" w:hint="eastAsia"/>
        </w:rPr>
        <w:t xml:space="preserve">・・・・・・・・・・・・  </w:t>
      </w:r>
      <w:r w:rsidR="00FE4912">
        <w:rPr>
          <w:rFonts w:ascii="ＭＳ ゴシック" w:hAnsi="ＭＳ ゴシック" w:hint="eastAsia"/>
        </w:rPr>
        <w:t>4</w:t>
      </w:r>
      <w:r w:rsidR="008B628D">
        <w:rPr>
          <w:rFonts w:ascii="ＭＳ ゴシック" w:hAnsi="ＭＳ ゴシック" w:hint="eastAsia"/>
        </w:rPr>
        <w:t>2</w:t>
      </w:r>
    </w:p>
    <w:p w14:paraId="6C24D853" w14:textId="77777777" w:rsidR="009C26B6" w:rsidRDefault="009C26B6" w:rsidP="004E6D7C">
      <w:pPr>
        <w:rPr>
          <w:rFonts w:ascii="ＭＳ ゴシック" w:hAnsi="ＭＳ ゴシック"/>
          <w:b/>
          <w:bCs/>
        </w:rPr>
      </w:pPr>
    </w:p>
    <w:p w14:paraId="60389C90" w14:textId="348C658D" w:rsidR="00AC0C59" w:rsidRPr="001F27AE" w:rsidRDefault="00AC0C59" w:rsidP="004E6D7C">
      <w:pPr>
        <w:rPr>
          <w:rFonts w:ascii="ＭＳ ゴシック" w:hAnsi="ＭＳ ゴシック"/>
          <w:b/>
          <w:bCs/>
        </w:rPr>
      </w:pPr>
      <w:r w:rsidRPr="001F27AE">
        <w:rPr>
          <w:rFonts w:ascii="ＭＳ ゴシック" w:hAnsi="ＭＳ ゴシック" w:hint="eastAsia"/>
          <w:b/>
          <w:bCs/>
        </w:rPr>
        <w:t>附属文書</w:t>
      </w:r>
      <w:r w:rsidR="001F27AE">
        <w:rPr>
          <w:rFonts w:ascii="ＭＳ ゴシック" w:hAnsi="ＭＳ ゴシック" w:hint="eastAsia"/>
          <w:b/>
          <w:bCs/>
        </w:rPr>
        <w:t>（別添）</w:t>
      </w:r>
    </w:p>
    <w:p w14:paraId="2B3C0B05" w14:textId="5593ABC9" w:rsidR="009C26B6" w:rsidRDefault="00AC0C59" w:rsidP="009C26B6">
      <w:pPr>
        <w:ind w:left="282" w:hangingChars="126" w:hanging="282"/>
        <w:rPr>
          <w:rFonts w:ascii="ＭＳ ゴシック" w:hAnsi="ＭＳ ゴシック"/>
        </w:rPr>
      </w:pPr>
      <w:r>
        <w:rPr>
          <w:rFonts w:ascii="ＭＳ ゴシック" w:hAnsi="ＭＳ ゴシック" w:hint="eastAsia"/>
        </w:rPr>
        <w:t xml:space="preserve">　</w:t>
      </w:r>
      <w:r w:rsidR="00166896" w:rsidRPr="00166896">
        <w:rPr>
          <w:rFonts w:ascii="ＭＳ ゴシック" w:hAnsi="ＭＳ ゴシック" w:hint="eastAsia"/>
        </w:rPr>
        <w:t>「</w:t>
      </w:r>
      <w:r w:rsidR="00166896" w:rsidRPr="00166896">
        <w:rPr>
          <w:rFonts w:ascii="ＭＳ ゴシック" w:hAnsi="ＭＳ ゴシック"/>
        </w:rPr>
        <w:t>SaMDの品質管理システム（SaMD-QMS）確立に必要なソフトウェアライフサイクルプロセスの要求事項に係るガイダンス作成と考え方に関する研究」 ガイダンスを補足するIEC 62304附属ドキュメント</w:t>
      </w:r>
      <w:r w:rsidR="009C26B6">
        <w:rPr>
          <w:rFonts w:ascii="ＭＳ ゴシック" w:hAnsi="ＭＳ ゴシック"/>
        </w:rPr>
        <w:br w:type="page"/>
      </w:r>
    </w:p>
    <w:p w14:paraId="5821B5FE" w14:textId="77777777" w:rsidR="003C0F12" w:rsidRDefault="003C0F12" w:rsidP="00166896">
      <w:pPr>
        <w:ind w:left="282" w:hangingChars="126" w:hanging="282"/>
        <w:rPr>
          <w:rFonts w:ascii="ＭＳ ゴシック" w:hAnsi="ＭＳ ゴシック"/>
        </w:rPr>
        <w:sectPr w:rsidR="003C0F12" w:rsidSect="006A0620">
          <w:footerReference w:type="default" r:id="rId10"/>
          <w:pgSz w:w="11906" w:h="16838" w:code="9"/>
          <w:pgMar w:top="1985" w:right="1701" w:bottom="1701" w:left="1701" w:header="851" w:footer="992" w:gutter="0"/>
          <w:pgNumType w:start="1"/>
          <w:cols w:space="425"/>
          <w:docGrid w:type="linesAndChars" w:linePitch="328" w:charSpace="-3320"/>
        </w:sectPr>
      </w:pPr>
    </w:p>
    <w:p w14:paraId="0AD57355" w14:textId="190C9400" w:rsidR="00D37726" w:rsidRPr="00D37726" w:rsidRDefault="00D37726" w:rsidP="00D37726">
      <w:pPr>
        <w:suppressLineNumbers/>
        <w:snapToGrid w:val="0"/>
        <w:rPr>
          <w:rFonts w:ascii="ＭＳ ゴシック" w:hAnsi="ＭＳ ゴシック"/>
          <w:b/>
          <w:bCs/>
          <w:sz w:val="32"/>
          <w:szCs w:val="28"/>
        </w:rPr>
      </w:pPr>
      <w:r w:rsidRPr="009410F2">
        <w:rPr>
          <w:rFonts w:ascii="ＭＳ ゴシック" w:hAnsi="ＭＳ ゴシック" w:hint="eastAsia"/>
          <w:b/>
          <w:bCs/>
          <w:sz w:val="32"/>
          <w:szCs w:val="28"/>
        </w:rPr>
        <w:lastRenderedPageBreak/>
        <w:t>医療機器ソフトウェア</w:t>
      </w:r>
      <w:r w:rsidRPr="009410F2">
        <w:rPr>
          <w:rFonts w:ascii="ＭＳ ゴシック" w:hAnsi="ＭＳ ゴシック"/>
          <w:b/>
          <w:bCs/>
          <w:sz w:val="32"/>
          <w:szCs w:val="28"/>
        </w:rPr>
        <w:t>の品質管理システム確立に必要なソフトウェアライフサイクルプロセスの</w:t>
      </w:r>
      <w:r w:rsidRPr="009410F2">
        <w:rPr>
          <w:rFonts w:ascii="ＭＳ ゴシック" w:hAnsi="ＭＳ ゴシック" w:hint="eastAsia"/>
          <w:b/>
          <w:bCs/>
          <w:sz w:val="32"/>
          <w:szCs w:val="28"/>
        </w:rPr>
        <w:t>考え方を理解するための</w:t>
      </w:r>
      <w:r w:rsidRPr="009410F2">
        <w:rPr>
          <w:rFonts w:ascii="ＭＳ ゴシック" w:hAnsi="ＭＳ ゴシック"/>
          <w:b/>
          <w:bCs/>
          <w:sz w:val="32"/>
          <w:szCs w:val="28"/>
        </w:rPr>
        <w:t>ガイダンス</w:t>
      </w:r>
    </w:p>
    <w:p w14:paraId="79612747" w14:textId="39B63F86" w:rsidR="00D37726" w:rsidRDefault="00D37726" w:rsidP="00D37726">
      <w:pPr>
        <w:suppressLineNumbers/>
        <w:rPr>
          <w:rFonts w:ascii="ＭＳ ゴシック" w:hAnsi="ＭＳ ゴシック"/>
          <w:b/>
          <w:bCs/>
        </w:rPr>
      </w:pPr>
      <w:r w:rsidRPr="00FF7146">
        <w:rPr>
          <w:rFonts w:ascii="ＭＳ ゴシック" w:hAnsi="ＭＳ ゴシック"/>
        </w:rPr>
        <w:t xml:space="preserve">Guidance for understanding the software life cycle process required to establish </w:t>
      </w:r>
      <w:r>
        <w:rPr>
          <w:rFonts w:ascii="ＭＳ ゴシック" w:hAnsi="ＭＳ ゴシック" w:hint="eastAsia"/>
        </w:rPr>
        <w:t>QMS (Q</w:t>
      </w:r>
      <w:r w:rsidRPr="00FF7146">
        <w:rPr>
          <w:rFonts w:ascii="ＭＳ ゴシック" w:hAnsi="ＭＳ ゴシック"/>
        </w:rPr>
        <w:t xml:space="preserve">uality </w:t>
      </w:r>
      <w:r>
        <w:rPr>
          <w:rFonts w:ascii="ＭＳ ゴシック" w:hAnsi="ＭＳ ゴシック" w:hint="eastAsia"/>
        </w:rPr>
        <w:t>M</w:t>
      </w:r>
      <w:r w:rsidRPr="00FF7146">
        <w:rPr>
          <w:rFonts w:ascii="ＭＳ ゴシック" w:hAnsi="ＭＳ ゴシック"/>
        </w:rPr>
        <w:t xml:space="preserve">anagement </w:t>
      </w:r>
      <w:r>
        <w:rPr>
          <w:rFonts w:ascii="ＭＳ ゴシック" w:hAnsi="ＭＳ ゴシック" w:hint="eastAsia"/>
        </w:rPr>
        <w:t>S</w:t>
      </w:r>
      <w:r w:rsidRPr="00FF7146">
        <w:rPr>
          <w:rFonts w:ascii="ＭＳ ゴシック" w:hAnsi="ＭＳ ゴシック"/>
        </w:rPr>
        <w:t>ystem</w:t>
      </w:r>
      <w:r>
        <w:rPr>
          <w:rFonts w:ascii="ＭＳ ゴシック" w:hAnsi="ＭＳ ゴシック" w:hint="eastAsia"/>
        </w:rPr>
        <w:t>)</w:t>
      </w:r>
      <w:r w:rsidRPr="00FF7146">
        <w:rPr>
          <w:rFonts w:ascii="ＭＳ ゴシック" w:hAnsi="ＭＳ ゴシック"/>
        </w:rPr>
        <w:t xml:space="preserve"> for medical device software</w:t>
      </w:r>
    </w:p>
    <w:p w14:paraId="593D8179" w14:textId="77777777" w:rsidR="00D37726" w:rsidRDefault="00D37726" w:rsidP="00D37726">
      <w:pPr>
        <w:suppressLineNumbers/>
        <w:rPr>
          <w:rFonts w:ascii="ＭＳ ゴシック" w:hAnsi="ＭＳ ゴシック"/>
          <w:b/>
          <w:bCs/>
        </w:rPr>
      </w:pPr>
    </w:p>
    <w:p w14:paraId="512F5134" w14:textId="77777777" w:rsidR="00D37726" w:rsidRDefault="00D37726" w:rsidP="00D37726">
      <w:pPr>
        <w:suppressLineNumbers/>
        <w:rPr>
          <w:rFonts w:ascii="ＭＳ ゴシック" w:hAnsi="ＭＳ ゴシック"/>
          <w:b/>
          <w:bCs/>
        </w:rPr>
      </w:pPr>
    </w:p>
    <w:p w14:paraId="389D3EAC" w14:textId="1C82637C" w:rsidR="00794BC4" w:rsidRDefault="2F226042" w:rsidP="2F226042">
      <w:pPr>
        <w:rPr>
          <w:rFonts w:ascii="ＭＳ ゴシック" w:hAnsi="ＭＳ ゴシック"/>
          <w:b/>
          <w:bCs/>
        </w:rPr>
      </w:pPr>
      <w:r w:rsidRPr="2F226042">
        <w:rPr>
          <w:rFonts w:ascii="ＭＳ ゴシック" w:hAnsi="ＭＳ ゴシック"/>
          <w:b/>
          <w:bCs/>
        </w:rPr>
        <w:t>１．序　文</w:t>
      </w:r>
    </w:p>
    <w:p w14:paraId="2B38FA2F" w14:textId="1BCEFD73" w:rsidR="00794BC4" w:rsidRPr="00202082" w:rsidRDefault="2F226042" w:rsidP="004E6D7C">
      <w:pPr>
        <w:rPr>
          <w:rFonts w:ascii="ＭＳ ゴシック" w:hAnsi="ＭＳ ゴシック"/>
          <w:b/>
          <w:bCs/>
        </w:rPr>
      </w:pPr>
      <w:r w:rsidRPr="2F226042">
        <w:rPr>
          <w:rFonts w:ascii="ＭＳ ゴシック" w:hAnsi="ＭＳ ゴシック"/>
          <w:b/>
          <w:bCs/>
        </w:rPr>
        <w:t>１．１．背　景</w:t>
      </w:r>
    </w:p>
    <w:p w14:paraId="04251F41" w14:textId="77777777" w:rsidR="0063159B" w:rsidRPr="00202082" w:rsidRDefault="6ACDE954" w:rsidP="00BE426F">
      <w:pPr>
        <w:rPr>
          <w:rFonts w:ascii="ＭＳ ゴシック" w:hAnsi="ＭＳ ゴシック"/>
        </w:rPr>
      </w:pPr>
      <w:r w:rsidRPr="00202082">
        <w:rPr>
          <w:rFonts w:ascii="ＭＳ ゴシック" w:hAnsi="ＭＳ ゴシック"/>
        </w:rPr>
        <w:t xml:space="preserve">　本ガイダンスは、令和６・７年度　日本医療研究開発機構　次世代型医療機器開発等促進事業「SaMDの品質管理システム（SaMD-QMS）確立に必要なソフトウェアライフサイクルプロセスの要求事項に係るガイダンス作成と考え方に関する研究」（代表研究者：谷城　博幸）の研究班（以下「本研究班」という。）において検討された、「医療機器ソフトウェアの品質管理システム確立に必要なソフトウェアライフサイクルプロセスの考え方を理解するためのガイダンス」（以下「本ガイダンス」という。）です。</w:t>
      </w:r>
    </w:p>
    <w:p w14:paraId="298F3C24" w14:textId="5CF3528F" w:rsidR="0063159B" w:rsidRPr="00202082" w:rsidRDefault="003A7B5C" w:rsidP="00F46164">
      <w:pPr>
        <w:ind w:firstLineChars="100" w:firstLine="224"/>
        <w:rPr>
          <w:rFonts w:ascii="ＭＳ ゴシック" w:hAnsi="ＭＳ ゴシック"/>
        </w:rPr>
      </w:pPr>
      <w:r w:rsidRPr="7448585C">
        <w:rPr>
          <w:rFonts w:ascii="ＭＳ ゴシック" w:hAnsi="ＭＳ ゴシック"/>
        </w:rPr>
        <w:t>医療機器に組み込むことを目的として開発</w:t>
      </w:r>
      <w:r w:rsidR="00D5201A">
        <w:rPr>
          <w:rFonts w:ascii="ＭＳ ゴシック" w:hAnsi="ＭＳ ゴシック" w:hint="eastAsia"/>
        </w:rPr>
        <w:t>されたソフトウェア（</w:t>
      </w:r>
      <w:proofErr w:type="spellStart"/>
      <w:r w:rsidR="00D5201A" w:rsidRPr="00D53343">
        <w:rPr>
          <w:rFonts w:ascii="ＭＳ ゴシック" w:hAnsi="ＭＳ ゴシック" w:cs="游明朝"/>
        </w:rPr>
        <w:t>SiMD</w:t>
      </w:r>
      <w:proofErr w:type="spellEnd"/>
      <w:r w:rsidR="00D5201A">
        <w:rPr>
          <w:rFonts w:ascii="ＭＳ ゴシック" w:hAnsi="ＭＳ ゴシック" w:cs="游明朝" w:hint="eastAsia"/>
        </w:rPr>
        <w:t>：</w:t>
      </w:r>
      <w:r w:rsidR="00D5201A" w:rsidRPr="00D53343">
        <w:rPr>
          <w:rFonts w:ascii="ＭＳ ゴシック" w:hAnsi="ＭＳ ゴシック" w:cs="游明朝"/>
        </w:rPr>
        <w:t xml:space="preserve"> Software in Medical Device</w:t>
      </w:r>
      <w:r w:rsidR="00D5201A">
        <w:rPr>
          <w:rFonts w:ascii="ＭＳ ゴシック" w:hAnsi="ＭＳ ゴシック" w:hint="eastAsia"/>
        </w:rPr>
        <w:t>）や</w:t>
      </w:r>
      <w:r w:rsidR="00D5201A" w:rsidRPr="7EA85FC8">
        <w:rPr>
          <w:rFonts w:ascii="ＭＳ ゴシック" w:hAnsi="ＭＳ ゴシック"/>
        </w:rPr>
        <w:t>それ自体が医療機器となる医療機器ソフトウェア</w:t>
      </w:r>
      <w:r w:rsidR="00D5201A">
        <w:rPr>
          <w:rFonts w:ascii="ＭＳ ゴシック" w:hAnsi="ＭＳ ゴシック" w:hint="eastAsia"/>
        </w:rPr>
        <w:t>（SaMD</w:t>
      </w:r>
      <w:r w:rsidR="00D5201A" w:rsidRPr="2F226042">
        <w:rPr>
          <w:rFonts w:ascii="ＭＳ ゴシック" w:hAnsi="ＭＳ ゴシック"/>
        </w:rPr>
        <w:t>：Software as Medical Device</w:t>
      </w:r>
      <w:r w:rsidR="00D5201A">
        <w:rPr>
          <w:rFonts w:ascii="ＭＳ ゴシック" w:hAnsi="ＭＳ ゴシック" w:hint="eastAsia"/>
        </w:rPr>
        <w:t>）</w:t>
      </w:r>
      <w:r w:rsidR="00F46164">
        <w:rPr>
          <w:rFonts w:ascii="ＭＳ ゴシック" w:hAnsi="ＭＳ ゴシック" w:hint="eastAsia"/>
        </w:rPr>
        <w:t>を総称した</w:t>
      </w:r>
      <w:r w:rsidR="2F226042" w:rsidRPr="2F226042">
        <w:rPr>
          <w:rFonts w:ascii="ＭＳ ゴシック" w:hAnsi="ＭＳ ゴシック"/>
        </w:rPr>
        <w:t>医療機器としてのソフトウェア（以下「医療機器ソフトウェア」という。）を市場に展開するためには「医薬品、医療機器等の品質、有効性及び安全性の確保等に関する法律」（昭和35年法律第145号、以下「薬機法」という。）に</w:t>
      </w:r>
      <w:r w:rsidR="00921D5D">
        <w:rPr>
          <w:rFonts w:ascii="ＭＳ ゴシック" w:hAnsi="ＭＳ ゴシック" w:hint="eastAsia"/>
        </w:rPr>
        <w:t>基づき</w:t>
      </w:r>
      <w:r w:rsidR="00715CCF">
        <w:rPr>
          <w:rFonts w:ascii="ＭＳ ゴシック" w:hAnsi="ＭＳ ゴシック" w:hint="eastAsia"/>
        </w:rPr>
        <w:t>「</w:t>
      </w:r>
      <w:r w:rsidR="2F226042" w:rsidRPr="2F226042">
        <w:rPr>
          <w:rFonts w:ascii="ＭＳ ゴシック" w:hAnsi="ＭＳ ゴシック"/>
        </w:rPr>
        <w:t>医療機器及び体外診断用医薬品の製造管理及び品質管理の基準に関する省令</w:t>
      </w:r>
      <w:r w:rsidR="00715CCF">
        <w:rPr>
          <w:rFonts w:ascii="ＭＳ ゴシック" w:hAnsi="ＭＳ ゴシック" w:hint="eastAsia"/>
        </w:rPr>
        <w:t>」</w:t>
      </w:r>
      <w:r w:rsidR="2F226042" w:rsidRPr="2F226042">
        <w:rPr>
          <w:rFonts w:ascii="ＭＳ ゴシック" w:hAnsi="ＭＳ ゴシック"/>
        </w:rPr>
        <w:t>（平成16年厚生労働省令第169号、以下「QMS省令」という。）への適合が、その製造販売業者に義務的に求められます。</w:t>
      </w:r>
    </w:p>
    <w:p w14:paraId="7FA1551B" w14:textId="29C6E3E2" w:rsidR="00572F6C" w:rsidRPr="00202082" w:rsidRDefault="3D4DFA30" w:rsidP="004E6D7C">
      <w:pPr>
        <w:ind w:firstLineChars="100" w:firstLine="224"/>
        <w:rPr>
          <w:rFonts w:ascii="ＭＳ ゴシック" w:hAnsi="ＭＳ ゴシック"/>
        </w:rPr>
      </w:pPr>
      <w:r w:rsidRPr="3D4DFA30">
        <w:rPr>
          <w:rFonts w:ascii="ＭＳ ゴシック" w:hAnsi="ＭＳ ゴシック"/>
        </w:rPr>
        <w:t>さらに、医療機器ソフトウェアに特化したQMS上のライフサイクルマネジメントとして、「医療機器ソフトウェア−ソフトウェアライフサイクルプロセス」（国際規格：IEC 62304、本邦規格：JIS T 2304、以下「IEC 62304」という。）への適合（平成17年厚生労働省告示第122号</w:t>
      </w:r>
      <w:r w:rsidR="00DE1711">
        <w:rPr>
          <w:rFonts w:ascii="ＭＳ ゴシック" w:hAnsi="ＭＳ ゴシック" w:hint="eastAsia"/>
        </w:rPr>
        <w:t>、</w:t>
      </w:r>
      <w:r w:rsidRPr="3D4DFA30">
        <w:rPr>
          <w:rFonts w:ascii="ＭＳ ゴシック" w:hAnsi="ＭＳ ゴシック"/>
        </w:rPr>
        <w:t>第12条第２項への適合）が義務的に求められています。</w:t>
      </w:r>
    </w:p>
    <w:p w14:paraId="212E9C08" w14:textId="7DB31E99" w:rsidR="0063159B" w:rsidRPr="00202082" w:rsidRDefault="330EEC94" w:rsidP="00BE426F">
      <w:pPr>
        <w:rPr>
          <w:rFonts w:ascii="ＭＳ ゴシック" w:hAnsi="ＭＳ ゴシック"/>
        </w:rPr>
      </w:pPr>
      <w:r w:rsidRPr="330EEC94">
        <w:rPr>
          <w:rFonts w:ascii="ＭＳ ゴシック" w:hAnsi="ＭＳ ゴシック"/>
        </w:rPr>
        <w:t xml:space="preserve">　昨今、これまで医療機器を開発していなかった企業（他業種からの参画やスタートアップを含む）やアカデミア等の研究をもとに、AI等を活用したSaMDや</w:t>
      </w:r>
      <w:proofErr w:type="spellStart"/>
      <w:r w:rsidRPr="330EEC94">
        <w:rPr>
          <w:rFonts w:ascii="ＭＳ ゴシック" w:hAnsi="ＭＳ ゴシック"/>
        </w:rPr>
        <w:t>SiMD</w:t>
      </w:r>
      <w:proofErr w:type="spellEnd"/>
      <w:r w:rsidR="00715CCF">
        <w:rPr>
          <w:rFonts w:ascii="ＭＳ ゴシック" w:hAnsi="ＭＳ ゴシック" w:hint="eastAsia"/>
        </w:rPr>
        <w:t>の</w:t>
      </w:r>
      <w:r w:rsidRPr="330EEC94">
        <w:rPr>
          <w:rFonts w:ascii="ＭＳ ゴシック" w:hAnsi="ＭＳ ゴシック"/>
        </w:rPr>
        <w:t>開発が活発になってきていますが、医療機器に必要となる法的な枠組みについて必ずしも熟知</w:t>
      </w:r>
      <w:r w:rsidR="00905F5C">
        <w:rPr>
          <w:rFonts w:ascii="ＭＳ ゴシック" w:hAnsi="ＭＳ ゴシック" w:hint="eastAsia"/>
        </w:rPr>
        <w:t>できて</w:t>
      </w:r>
      <w:r w:rsidRPr="330EEC94">
        <w:rPr>
          <w:rFonts w:ascii="ＭＳ ゴシック" w:hAnsi="ＭＳ ゴシック"/>
        </w:rPr>
        <w:t>いないケースもあります。</w:t>
      </w:r>
    </w:p>
    <w:p w14:paraId="7D7997FF" w14:textId="0B21C77B" w:rsidR="00612311" w:rsidRPr="00202082" w:rsidRDefault="6ACDE954" w:rsidP="0063159B">
      <w:pPr>
        <w:ind w:firstLineChars="100" w:firstLine="224"/>
        <w:rPr>
          <w:rFonts w:ascii="ＭＳ ゴシック" w:hAnsi="ＭＳ ゴシック"/>
        </w:rPr>
      </w:pPr>
      <w:r w:rsidRPr="00202082">
        <w:rPr>
          <w:rFonts w:ascii="ＭＳ ゴシック" w:hAnsi="ＭＳ ゴシック"/>
        </w:rPr>
        <w:t>そこで、本研究班としては、自らの開発した製品の上市までの道筋や上市後における対応について何が必要となるかを理解するきっかけとして、とくに</w:t>
      </w:r>
      <w:r w:rsidRPr="00202082">
        <w:rPr>
          <w:rFonts w:ascii="ＭＳ ゴシック" w:hAnsi="ＭＳ ゴシック" w:cs="ＭＳ ゴシック"/>
        </w:rPr>
        <w:t>IEC 62304</w:t>
      </w:r>
      <w:r w:rsidRPr="00202082">
        <w:rPr>
          <w:rFonts w:ascii="ＭＳ ゴシック" w:hAnsi="ＭＳ ゴシック"/>
        </w:rPr>
        <w:t>を中心とし</w:t>
      </w:r>
      <w:r w:rsidR="002B668E">
        <w:rPr>
          <w:rFonts w:ascii="ＭＳ ゴシック" w:hAnsi="ＭＳ ゴシック" w:hint="eastAsia"/>
        </w:rPr>
        <w:t>た</w:t>
      </w:r>
      <w:r w:rsidR="005C7A91">
        <w:rPr>
          <w:rFonts w:ascii="ＭＳ ゴシック" w:hAnsi="ＭＳ ゴシック" w:hint="eastAsia"/>
        </w:rPr>
        <w:t>医療機器ソフトウェア</w:t>
      </w:r>
      <w:r w:rsidR="002B668E">
        <w:rPr>
          <w:rFonts w:ascii="ＭＳ ゴシック" w:hAnsi="ＭＳ ゴシック" w:hint="eastAsia"/>
        </w:rPr>
        <w:t>開発の</w:t>
      </w:r>
      <w:r w:rsidRPr="00202082">
        <w:rPr>
          <w:rFonts w:ascii="ＭＳ ゴシック" w:hAnsi="ＭＳ ゴシック"/>
        </w:rPr>
        <w:t>イメージが持てるよう、本ガイダンスをまとめました。</w:t>
      </w:r>
    </w:p>
    <w:p w14:paraId="2115C261" w14:textId="2656AAD9" w:rsidR="00612311" w:rsidRPr="00202082" w:rsidRDefault="6ACDE954" w:rsidP="00612311">
      <w:pPr>
        <w:ind w:firstLineChars="100" w:firstLine="224"/>
        <w:rPr>
          <w:rFonts w:ascii="ＭＳ ゴシック" w:hAnsi="ＭＳ ゴシック"/>
        </w:rPr>
      </w:pPr>
      <w:r w:rsidRPr="00202082">
        <w:rPr>
          <w:rFonts w:ascii="ＭＳ ゴシック" w:hAnsi="ＭＳ ゴシック"/>
        </w:rPr>
        <w:t>IEC 62304に関する一般的な理解を深めるため</w:t>
      </w:r>
      <w:r w:rsidR="005C7A91">
        <w:rPr>
          <w:rFonts w:ascii="ＭＳ ゴシック" w:hAnsi="ＭＳ ゴシック"/>
        </w:rPr>
        <w:t>の</w:t>
      </w:r>
      <w:r w:rsidR="005C7A91">
        <w:rPr>
          <w:rFonts w:ascii="ＭＳ ゴシック" w:hAnsi="ＭＳ ゴシック" w:hint="eastAsia"/>
        </w:rPr>
        <w:t>配慮</w:t>
      </w:r>
      <w:r w:rsidRPr="00202082">
        <w:rPr>
          <w:rFonts w:ascii="ＭＳ ゴシック" w:hAnsi="ＭＳ ゴシック"/>
        </w:rPr>
        <w:t>として、普段用いられる用語や読みやすい文章でまとめることに努め</w:t>
      </w:r>
      <w:r w:rsidR="00EB481D" w:rsidRPr="00202082">
        <w:rPr>
          <w:rFonts w:ascii="ＭＳ ゴシック" w:hAnsi="ＭＳ ゴシック" w:hint="eastAsia"/>
        </w:rPr>
        <w:t>ました。</w:t>
      </w:r>
      <w:r w:rsidR="001523C6" w:rsidRPr="00202082">
        <w:rPr>
          <w:rFonts w:ascii="ＭＳ ゴシック" w:hAnsi="ＭＳ ゴシック" w:hint="eastAsia"/>
        </w:rPr>
        <w:t>その反面、</w:t>
      </w:r>
      <w:r w:rsidRPr="00202082">
        <w:rPr>
          <w:rFonts w:ascii="ＭＳ ゴシック" w:hAnsi="ＭＳ ゴシック"/>
        </w:rPr>
        <w:t>専門的な用語や説明については表現上、多少の揺らぎや整合性が保てない部分</w:t>
      </w:r>
      <w:r w:rsidR="009F1AC5" w:rsidRPr="00202082">
        <w:rPr>
          <w:rFonts w:ascii="ＭＳ ゴシック" w:hAnsi="ＭＳ ゴシック" w:hint="eastAsia"/>
        </w:rPr>
        <w:t>や、繰り返し同じような内容</w:t>
      </w:r>
      <w:r w:rsidR="001523C6" w:rsidRPr="00202082">
        <w:rPr>
          <w:rFonts w:ascii="ＭＳ ゴシック" w:hAnsi="ＭＳ ゴシック" w:hint="eastAsia"/>
        </w:rPr>
        <w:t>の文章</w:t>
      </w:r>
      <w:r w:rsidR="009F1AC5" w:rsidRPr="00202082">
        <w:rPr>
          <w:rFonts w:ascii="ＭＳ ゴシック" w:hAnsi="ＭＳ ゴシック" w:hint="eastAsia"/>
        </w:rPr>
        <w:t>を含む冗長性</w:t>
      </w:r>
      <w:r w:rsidRPr="00202082">
        <w:rPr>
          <w:rFonts w:ascii="ＭＳ ゴシック" w:hAnsi="ＭＳ ゴシック"/>
        </w:rPr>
        <w:t>もあります。</w:t>
      </w:r>
    </w:p>
    <w:p w14:paraId="40096D18" w14:textId="2F25E603" w:rsidR="00CE20E5" w:rsidRPr="00202082" w:rsidRDefault="7448585C" w:rsidP="004E6D7C">
      <w:pPr>
        <w:ind w:firstLineChars="100" w:firstLine="224"/>
        <w:rPr>
          <w:rFonts w:ascii="ＭＳ ゴシック" w:hAnsi="ＭＳ ゴシック"/>
        </w:rPr>
      </w:pPr>
      <w:r w:rsidRPr="7448585C">
        <w:rPr>
          <w:rFonts w:ascii="ＭＳ ゴシック" w:hAnsi="ＭＳ ゴシック"/>
        </w:rPr>
        <w:lastRenderedPageBreak/>
        <w:t>したがって、本ガイダンスでIEC 62304の概要を理解したうえで、それぞれの規格や規格に附属する技術文書、またそれらのガイドブック等を参考に読み進めて、それらに従って理解を深めることを期待します。</w:t>
      </w:r>
    </w:p>
    <w:p w14:paraId="730B3136" w14:textId="5BF5DAA1" w:rsidR="005472CF" w:rsidRDefault="59DBC8B0" w:rsidP="00BE426F">
      <w:pPr>
        <w:rPr>
          <w:rFonts w:ascii="ＭＳ ゴシック" w:hAnsi="ＭＳ ゴシック"/>
        </w:rPr>
      </w:pPr>
      <w:r w:rsidRPr="59DBC8B0">
        <w:rPr>
          <w:rFonts w:ascii="ＭＳ ゴシック" w:hAnsi="ＭＳ ゴシック"/>
        </w:rPr>
        <w:t xml:space="preserve">　また、本ガイダンスに附属する文書（以下「附属文書」という。）として</w:t>
      </w:r>
      <w:bookmarkStart w:id="0" w:name="_Hlk209902714"/>
      <w:r w:rsidRPr="59DBC8B0">
        <w:rPr>
          <w:rFonts w:ascii="ＭＳ ゴシック" w:hAnsi="ＭＳ ゴシック"/>
        </w:rPr>
        <w:t>IEC 62304の幹である箇条4から箇条9までの内容に関して逐次的にその概要等を示したものを研究班の見解としてまとめてあります。</w:t>
      </w:r>
    </w:p>
    <w:p w14:paraId="378C5234" w14:textId="060CD718" w:rsidR="00612311" w:rsidRPr="00202082" w:rsidRDefault="2E4F7986" w:rsidP="005472CF">
      <w:pPr>
        <w:ind w:firstLineChars="100" w:firstLine="224"/>
        <w:rPr>
          <w:rFonts w:ascii="ＭＳ ゴシック" w:hAnsi="ＭＳ ゴシック"/>
        </w:rPr>
      </w:pPr>
      <w:r w:rsidRPr="2E4F7986">
        <w:rPr>
          <w:rFonts w:ascii="ＭＳ ゴシック" w:hAnsi="ＭＳ ゴシック"/>
        </w:rPr>
        <w:t>附属文書に関しても、本ガイダンスと同様</w:t>
      </w:r>
      <w:r w:rsidR="00C563ED">
        <w:rPr>
          <w:rFonts w:ascii="ＭＳ ゴシック" w:hAnsi="ＭＳ ゴシック" w:hint="eastAsia"/>
        </w:rPr>
        <w:t>に</w:t>
      </w:r>
      <w:r w:rsidRPr="2E4F7986">
        <w:rPr>
          <w:rFonts w:ascii="ＭＳ ゴシック" w:hAnsi="ＭＳ ゴシック"/>
        </w:rPr>
        <w:t>、あくまでも概要を理解するツールの１つとしてご利用いただければと思います。</w:t>
      </w:r>
      <w:bookmarkEnd w:id="0"/>
    </w:p>
    <w:p w14:paraId="5276BD2A" w14:textId="13A7981D" w:rsidR="00BE426F" w:rsidRPr="00202082" w:rsidRDefault="59DBC8B0" w:rsidP="004E6D7C">
      <w:pPr>
        <w:ind w:firstLineChars="100" w:firstLine="224"/>
        <w:rPr>
          <w:rFonts w:ascii="ＭＳ ゴシック" w:hAnsi="ＭＳ ゴシック"/>
        </w:rPr>
      </w:pPr>
      <w:r w:rsidRPr="59DBC8B0">
        <w:rPr>
          <w:rFonts w:ascii="ＭＳ ゴシック" w:hAnsi="ＭＳ ゴシック"/>
        </w:rPr>
        <w:t>全ての読者に満足を約束するガイダンスではありませんが、特に新規に医療機器ソフトウェア分野に参入する方々にとって、IEC 62304の考え方を理解するうえでの一助になれば、本ガイダンス研究班としても幸いです。</w:t>
      </w:r>
    </w:p>
    <w:p w14:paraId="5C867DD7" w14:textId="7DEDDE5A" w:rsidR="00BE426F" w:rsidRPr="00202082" w:rsidRDefault="00BE426F" w:rsidP="00BE426F">
      <w:pPr>
        <w:rPr>
          <w:rFonts w:ascii="ＭＳ ゴシック" w:hAnsi="ＭＳ ゴシック"/>
        </w:rPr>
      </w:pPr>
    </w:p>
    <w:p w14:paraId="143E7AED" w14:textId="4ED24200" w:rsidR="00E81EAC" w:rsidRPr="00202082" w:rsidRDefault="2F226042" w:rsidP="004E05CA">
      <w:pPr>
        <w:rPr>
          <w:rFonts w:ascii="ＭＳ ゴシック" w:hAnsi="ＭＳ ゴシック"/>
          <w:b/>
          <w:bCs/>
        </w:rPr>
      </w:pPr>
      <w:r w:rsidRPr="2F226042">
        <w:rPr>
          <w:rFonts w:ascii="ＭＳ ゴシック" w:hAnsi="ＭＳ ゴシック"/>
          <w:b/>
          <w:bCs/>
        </w:rPr>
        <w:t>１．２．利用目的</w:t>
      </w:r>
    </w:p>
    <w:p w14:paraId="15A12A54" w14:textId="2BC077F1" w:rsidR="00612311" w:rsidRPr="00202082" w:rsidRDefault="3BB8C718" w:rsidP="004E05CA">
      <w:pPr>
        <w:rPr>
          <w:rFonts w:ascii="ＭＳ ゴシック" w:hAnsi="ＭＳ ゴシック"/>
        </w:rPr>
      </w:pPr>
      <w:r w:rsidRPr="00202082">
        <w:rPr>
          <w:rFonts w:ascii="ＭＳ ゴシック" w:hAnsi="ＭＳ ゴシック"/>
        </w:rPr>
        <w:t xml:space="preserve">　本ガイダンスは、第１として、IEC 62304を中心とした医療機器ソフトウェアの品質管理システム確立に必要なソフトウェアライフサイクルプロセスの考え方の位置づけとIEC 62304を取り巻く関連規格との関係性について、各規格の面から特に考え方として重要と思われる点をまとめています。</w:t>
      </w:r>
    </w:p>
    <w:p w14:paraId="3A2D5C50" w14:textId="7B5BF135" w:rsidR="00C545DA" w:rsidRPr="00202082" w:rsidRDefault="7448585C" w:rsidP="00612311">
      <w:pPr>
        <w:ind w:firstLineChars="100" w:firstLine="224"/>
        <w:rPr>
          <w:rFonts w:ascii="ＭＳ ゴシック" w:hAnsi="ＭＳ ゴシック"/>
        </w:rPr>
      </w:pPr>
      <w:r w:rsidRPr="7448585C">
        <w:rPr>
          <w:rFonts w:ascii="ＭＳ ゴシック" w:hAnsi="ＭＳ ゴシック"/>
        </w:rPr>
        <w:t>また、第２として、医療機器分野に参入していく側面からIEC 62304等をどう見ていくかを中心に内容をまとめています。</w:t>
      </w:r>
    </w:p>
    <w:p w14:paraId="2F0B8A6E" w14:textId="1F93BAE9" w:rsidR="00612311" w:rsidRPr="00202082" w:rsidRDefault="330EEC94" w:rsidP="00612311">
      <w:pPr>
        <w:ind w:firstLineChars="100" w:firstLine="224"/>
        <w:rPr>
          <w:rFonts w:ascii="ＭＳ ゴシック" w:hAnsi="ＭＳ ゴシック"/>
        </w:rPr>
      </w:pPr>
      <w:r w:rsidRPr="330EEC94">
        <w:rPr>
          <w:rFonts w:ascii="ＭＳ ゴシック" w:hAnsi="ＭＳ ゴシック"/>
        </w:rPr>
        <w:t>どちらも IEC 62304を理解するための文章として、類似する部分、重複する部分もあるとは思いますが、読み手がどの方向からIEC 62304に関わっていくかによって理解のしやすさも異なると考え</w:t>
      </w:r>
      <w:r w:rsidR="005548BE">
        <w:rPr>
          <w:rFonts w:ascii="ＭＳ ゴシック" w:hAnsi="ＭＳ ゴシック" w:hint="eastAsia"/>
        </w:rPr>
        <w:t>、</w:t>
      </w:r>
      <w:r w:rsidRPr="330EEC94">
        <w:rPr>
          <w:rFonts w:ascii="ＭＳ ゴシック" w:hAnsi="ＭＳ ゴシック"/>
        </w:rPr>
        <w:t>このような第１、第２という</w:t>
      </w:r>
      <w:r w:rsidR="005548BE">
        <w:rPr>
          <w:rFonts w:ascii="ＭＳ ゴシック" w:hAnsi="ＭＳ ゴシック" w:hint="eastAsia"/>
        </w:rPr>
        <w:t>構成</w:t>
      </w:r>
      <w:r w:rsidRPr="330EEC94">
        <w:rPr>
          <w:rFonts w:ascii="ＭＳ ゴシック" w:hAnsi="ＭＳ ゴシック"/>
        </w:rPr>
        <w:t>でまとめました。</w:t>
      </w:r>
    </w:p>
    <w:p w14:paraId="50604980" w14:textId="348EF332" w:rsidR="00606E47" w:rsidRPr="00202082" w:rsidRDefault="7448585C" w:rsidP="004E6D7C">
      <w:pPr>
        <w:ind w:firstLineChars="100" w:firstLine="224"/>
        <w:rPr>
          <w:rFonts w:ascii="ＭＳ ゴシック" w:hAnsi="ＭＳ ゴシック"/>
        </w:rPr>
      </w:pPr>
      <w:r w:rsidRPr="7448585C">
        <w:rPr>
          <w:rFonts w:ascii="ＭＳ ゴシック" w:hAnsi="ＭＳ ゴシック"/>
        </w:rPr>
        <w:t>本ガイダンスではとくに第１から順番に読むことを求めているわけではありませんので、適宜、ご活用ください。</w:t>
      </w:r>
    </w:p>
    <w:p w14:paraId="5E837CC4" w14:textId="02C42325" w:rsidR="4DDD966D" w:rsidRDefault="4DDD966D" w:rsidP="4DDD966D">
      <w:pPr>
        <w:ind w:firstLineChars="100" w:firstLine="224"/>
        <w:rPr>
          <w:rFonts w:ascii="ＭＳ ゴシック" w:hAnsi="ＭＳ ゴシック"/>
        </w:rPr>
      </w:pPr>
    </w:p>
    <w:p w14:paraId="1F0C6D09" w14:textId="4196A59E" w:rsidR="4DDD966D" w:rsidRDefault="4DDD966D">
      <w:r>
        <w:br w:type="page"/>
      </w:r>
    </w:p>
    <w:p w14:paraId="694048A8" w14:textId="315556E4" w:rsidR="4DDD966D" w:rsidRDefault="2F226042" w:rsidP="00B82BCA">
      <w:pPr>
        <w:rPr>
          <w:rFonts w:ascii="ＭＳ ゴシック" w:hAnsi="ＭＳ ゴシック"/>
          <w:b/>
          <w:bCs/>
          <w:lang w:eastAsia="zh-TW"/>
        </w:rPr>
      </w:pPr>
      <w:r w:rsidRPr="00B82BCA">
        <w:rPr>
          <w:rFonts w:ascii="ＭＳ ゴシック" w:hAnsi="ＭＳ ゴシック"/>
          <w:b/>
          <w:bCs/>
          <w:lang w:eastAsia="zh-TW"/>
        </w:rPr>
        <w:lastRenderedPageBreak/>
        <w:t>２．適用範囲</w:t>
      </w:r>
    </w:p>
    <w:p w14:paraId="181BB65E" w14:textId="77777777" w:rsidR="00B82BCA" w:rsidRPr="00B82BCA" w:rsidRDefault="00B82BCA" w:rsidP="00B82BCA">
      <w:pPr>
        <w:rPr>
          <w:rFonts w:ascii="ＭＳ ゴシック" w:hAnsi="ＭＳ ゴシック"/>
          <w:b/>
          <w:bCs/>
          <w:lang w:eastAsia="zh-TW"/>
        </w:rPr>
      </w:pPr>
    </w:p>
    <w:p w14:paraId="1C022913" w14:textId="63E00322" w:rsidR="4DDD966D" w:rsidRPr="00B82BCA" w:rsidRDefault="2F226042" w:rsidP="00B82BCA">
      <w:pPr>
        <w:rPr>
          <w:rFonts w:ascii="ＭＳ ゴシック" w:hAnsi="ＭＳ ゴシック"/>
          <w:b/>
          <w:bCs/>
          <w:lang w:eastAsia="zh-TW"/>
        </w:rPr>
      </w:pPr>
      <w:r w:rsidRPr="00B82BCA">
        <w:rPr>
          <w:rFonts w:ascii="ＭＳ ゴシック" w:hAnsi="ＭＳ ゴシック"/>
          <w:b/>
          <w:bCs/>
          <w:lang w:eastAsia="zh-TW"/>
        </w:rPr>
        <w:t>２．１．適用範囲</w:t>
      </w:r>
    </w:p>
    <w:p w14:paraId="1DDD601C" w14:textId="31C3E50B" w:rsidR="2F226042" w:rsidRDefault="2F226042" w:rsidP="2F226042">
      <w:pPr>
        <w:ind w:firstLineChars="100" w:firstLine="224"/>
        <w:rPr>
          <w:rFonts w:ascii="ＭＳ ゴシック" w:hAnsi="ＭＳ ゴシック"/>
        </w:rPr>
      </w:pPr>
      <w:r w:rsidRPr="2F226042">
        <w:rPr>
          <w:rFonts w:ascii="ＭＳ ゴシック" w:hAnsi="ＭＳ ゴシック"/>
        </w:rPr>
        <w:t>本ガイダンスは、本邦や諸外国で医療機器ソフトウェアに関する規制対応に必要となるソフトウェアライフサイクルプロセス規格（IEC 62304/JIS T 2304）及び当該規格に関連する規格の関係性を主な適用範囲としています。</w:t>
      </w:r>
    </w:p>
    <w:p w14:paraId="62656AC9" w14:textId="407807FB" w:rsidR="2F226042" w:rsidRDefault="330EEC94" w:rsidP="2F226042">
      <w:pPr>
        <w:ind w:firstLineChars="100" w:firstLine="224"/>
        <w:rPr>
          <w:rFonts w:ascii="ＭＳ ゴシック" w:hAnsi="ＭＳ ゴシック"/>
        </w:rPr>
      </w:pPr>
      <w:r w:rsidRPr="330EEC94">
        <w:rPr>
          <w:rFonts w:ascii="ＭＳ ゴシック" w:hAnsi="ＭＳ ゴシック"/>
        </w:rPr>
        <w:t>本ガイダンスでは、これらの規格に関する解釈や考え方について理解を深めるための１つの考え方を示しています。</w:t>
      </w:r>
    </w:p>
    <w:p w14:paraId="1BA881F5" w14:textId="7D9CC9FF" w:rsidR="2F226042" w:rsidRDefault="2F226042" w:rsidP="2F226042">
      <w:pPr>
        <w:ind w:firstLineChars="100" w:firstLine="224"/>
        <w:rPr>
          <w:rFonts w:ascii="ＭＳ ゴシック" w:hAnsi="ＭＳ ゴシック"/>
        </w:rPr>
      </w:pPr>
      <w:r w:rsidRPr="2F226042">
        <w:rPr>
          <w:rFonts w:ascii="ＭＳ ゴシック" w:hAnsi="ＭＳ ゴシック"/>
        </w:rPr>
        <w:t>本ガイダンスでの考え方は、各規格に求められる要求事項の内容を超えることは意図しておらず、また、医療機器ソフトウェアの種類によっては各規格の要求事項の範囲内で本ガイダンスの考え方とは異なる考え方も許容される可能性があることに留意してください。</w:t>
      </w:r>
    </w:p>
    <w:p w14:paraId="492787FE" w14:textId="161A9BCC" w:rsidR="4DDD966D" w:rsidRDefault="4DDD966D" w:rsidP="4DDD966D">
      <w:pPr>
        <w:ind w:firstLineChars="100" w:firstLine="224"/>
        <w:rPr>
          <w:rFonts w:ascii="ＭＳ ゴシック" w:hAnsi="ＭＳ ゴシック"/>
        </w:rPr>
      </w:pPr>
    </w:p>
    <w:p w14:paraId="468E31CF" w14:textId="65B6FF7E" w:rsidR="2F226042" w:rsidRDefault="2F226042" w:rsidP="00571085">
      <w:pPr>
        <w:rPr>
          <w:rFonts w:ascii="ＭＳ ゴシック" w:hAnsi="ＭＳ ゴシック"/>
        </w:rPr>
      </w:pPr>
    </w:p>
    <w:p w14:paraId="562D869A" w14:textId="22613519" w:rsidR="4DDD966D" w:rsidRPr="00B82BCA" w:rsidRDefault="2F226042" w:rsidP="00B82BCA">
      <w:pPr>
        <w:rPr>
          <w:rFonts w:ascii="ＭＳ ゴシック" w:hAnsi="ＭＳ ゴシック"/>
          <w:b/>
          <w:bCs/>
        </w:rPr>
      </w:pPr>
      <w:r w:rsidRPr="00B82BCA">
        <w:rPr>
          <w:rFonts w:ascii="ＭＳ ゴシック" w:hAnsi="ＭＳ ゴシック"/>
          <w:b/>
          <w:bCs/>
        </w:rPr>
        <w:t>２．２．想定する利用者</w:t>
      </w:r>
    </w:p>
    <w:p w14:paraId="680B08E3" w14:textId="2A147379" w:rsidR="4DDD966D" w:rsidRDefault="2F226042" w:rsidP="4DDD966D">
      <w:pPr>
        <w:ind w:firstLineChars="100" w:firstLine="224"/>
        <w:rPr>
          <w:rFonts w:ascii="ＭＳ ゴシック" w:hAnsi="ＭＳ ゴシック"/>
        </w:rPr>
      </w:pPr>
      <w:r w:rsidRPr="2F226042">
        <w:rPr>
          <w:rFonts w:ascii="ＭＳ ゴシック" w:hAnsi="ＭＳ ゴシック"/>
        </w:rPr>
        <w:t>本ガイダンスは、医療機器ソフトウェアの設計開発、実用化及び上市後の医療機器ソフトウェアに求められる維持管理活動に関わる関係者のうち、医療機器にかかる薬事規制や、その規制の下で要求される医療機器ソフトウェアライフサイクルプロセスに関する考え方について</w:t>
      </w:r>
      <w:r w:rsidR="004D085B">
        <w:rPr>
          <w:rFonts w:ascii="ＭＳ ゴシック" w:hAnsi="ＭＳ ゴシック" w:hint="eastAsia"/>
        </w:rPr>
        <w:t>これから学んでいこうという</w:t>
      </w:r>
      <w:r w:rsidRPr="2F226042">
        <w:rPr>
          <w:rFonts w:ascii="ＭＳ ゴシック" w:hAnsi="ＭＳ ゴシック"/>
        </w:rPr>
        <w:t>関係者（スタートアップ企業や他業種からの参入者等）が閲覧することを想定しています。</w:t>
      </w:r>
    </w:p>
    <w:p w14:paraId="106BD2E2" w14:textId="394198D0" w:rsidR="4DDD966D" w:rsidRDefault="4DDD966D" w:rsidP="4DDD966D">
      <w:pPr>
        <w:ind w:firstLineChars="100" w:firstLine="224"/>
        <w:rPr>
          <w:rFonts w:ascii="ＭＳ ゴシック" w:hAnsi="ＭＳ ゴシック"/>
        </w:rPr>
      </w:pPr>
    </w:p>
    <w:p w14:paraId="11D760DC" w14:textId="547C6B65" w:rsidR="2F226042" w:rsidRDefault="2F226042">
      <w:r>
        <w:br w:type="page"/>
      </w:r>
    </w:p>
    <w:p w14:paraId="6165F0B4" w14:textId="1A4B7502" w:rsidR="2F226042" w:rsidRPr="00B82BCA" w:rsidRDefault="141500E1" w:rsidP="00B82BCA">
      <w:pPr>
        <w:rPr>
          <w:rFonts w:ascii="ＭＳ ゴシック" w:hAnsi="ＭＳ ゴシック"/>
          <w:b/>
          <w:bCs/>
        </w:rPr>
      </w:pPr>
      <w:r w:rsidRPr="00B82BCA">
        <w:rPr>
          <w:rFonts w:ascii="ＭＳ ゴシック" w:hAnsi="ＭＳ ゴシック"/>
          <w:b/>
          <w:bCs/>
        </w:rPr>
        <w:lastRenderedPageBreak/>
        <w:t>３．参照すべき既存のガイドラインやガイダンス、標準</w:t>
      </w:r>
    </w:p>
    <w:p w14:paraId="6BF4DA0F" w14:textId="4DE7E520" w:rsidR="2F226042" w:rsidRPr="00571085" w:rsidRDefault="141500E1" w:rsidP="00B82BCA">
      <w:pPr>
        <w:ind w:firstLineChars="100" w:firstLine="224"/>
        <w:rPr>
          <w:rFonts w:ascii="ＭＳ ゴシック" w:hAnsi="ＭＳ ゴシック"/>
        </w:rPr>
      </w:pPr>
      <w:r w:rsidRPr="00B82BCA">
        <w:rPr>
          <w:rFonts w:ascii="ＭＳ ゴシック" w:hAnsi="ＭＳ ゴシック"/>
        </w:rPr>
        <w:t>本ガイダンスは、医療機器ソフトウェアを含む医療機器に共通するソフトウェアライフサイクルプロセスの考え方を中心にまとめられていますので、必要に応じて既存の医療機器開発ガイダンスを参照、併用して利用することが望まれます。</w:t>
      </w:r>
    </w:p>
    <w:p w14:paraId="76728CD5" w14:textId="317082A3" w:rsidR="2F226042" w:rsidRDefault="141500E1" w:rsidP="00B82BCA">
      <w:pPr>
        <w:ind w:firstLineChars="100" w:firstLine="224"/>
        <w:rPr>
          <w:rFonts w:ascii="ＭＳ ゴシック" w:hAnsi="ＭＳ ゴシック"/>
        </w:rPr>
      </w:pPr>
      <w:r w:rsidRPr="00571085">
        <w:rPr>
          <w:rFonts w:ascii="ＭＳ ゴシック" w:hAnsi="ＭＳ ゴシック"/>
        </w:rPr>
        <w:t>既存の医療機器ガイダンスについては、国立研究開発法人日本医療研究開発機構（</w:t>
      </w:r>
      <w:r w:rsidR="003D6301">
        <w:rPr>
          <w:rFonts w:ascii="ＭＳ ゴシック" w:hAnsi="ＭＳ ゴシック" w:hint="eastAsia"/>
        </w:rPr>
        <w:t>以下「</w:t>
      </w:r>
      <w:r w:rsidRPr="00571085">
        <w:rPr>
          <w:rFonts w:ascii="ＭＳ ゴシック" w:hAnsi="ＭＳ ゴシック"/>
        </w:rPr>
        <w:t>AMED</w:t>
      </w:r>
      <w:r w:rsidR="003D6301">
        <w:rPr>
          <w:rFonts w:ascii="ＭＳ ゴシック" w:hAnsi="ＭＳ ゴシック" w:hint="eastAsia"/>
        </w:rPr>
        <w:t>」という。</w:t>
      </w:r>
      <w:r w:rsidRPr="00571085">
        <w:rPr>
          <w:rFonts w:ascii="ＭＳ ゴシック" w:hAnsi="ＭＳ ゴシック"/>
        </w:rPr>
        <w:t>）のホームページ「策定された医療機器開発ガイダンス（ガイドライン）の一覧」（下記URL）を参照してください。</w:t>
      </w:r>
    </w:p>
    <w:p w14:paraId="7CCE25EA" w14:textId="02D26825" w:rsidR="006F2E11" w:rsidRPr="00571085" w:rsidRDefault="003422E8" w:rsidP="003422E8">
      <w:pP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21390A84" wp14:editId="41E9504C">
                <wp:simplePos x="0" y="0"/>
                <wp:positionH relativeFrom="margin">
                  <wp:align>right</wp:align>
                </wp:positionH>
                <wp:positionV relativeFrom="paragraph">
                  <wp:posOffset>339725</wp:posOffset>
                </wp:positionV>
                <wp:extent cx="5356860" cy="1569720"/>
                <wp:effectExtent l="0" t="0" r="15240" b="11430"/>
                <wp:wrapTopAndBottom/>
                <wp:docPr id="828839635" name="テキスト ボックス 1"/>
                <wp:cNvGraphicFramePr/>
                <a:graphic xmlns:a="http://schemas.openxmlformats.org/drawingml/2006/main">
                  <a:graphicData uri="http://schemas.microsoft.com/office/word/2010/wordprocessingShape">
                    <wps:wsp>
                      <wps:cNvSpPr txBox="1"/>
                      <wps:spPr>
                        <a:xfrm>
                          <a:off x="0" y="0"/>
                          <a:ext cx="5356860" cy="1569720"/>
                        </a:xfrm>
                        <a:prstGeom prst="rect">
                          <a:avLst/>
                        </a:prstGeom>
                        <a:solidFill>
                          <a:schemeClr val="lt1"/>
                        </a:solidFill>
                        <a:ln w="6350">
                          <a:solidFill>
                            <a:prstClr val="black"/>
                          </a:solidFill>
                        </a:ln>
                      </wps:spPr>
                      <wps:txbx>
                        <w:txbxContent>
                          <w:p w14:paraId="4E8083F6" w14:textId="77777777" w:rsidR="003422E8" w:rsidRDefault="003422E8" w:rsidP="003422E8">
                            <w:pPr>
                              <w:rPr>
                                <w:rFonts w:ascii="ＭＳ ゴシック" w:hAnsi="ＭＳ ゴシック"/>
                              </w:rPr>
                            </w:pPr>
                            <w:r w:rsidRPr="00EB7F4A">
                              <w:rPr>
                                <w:rFonts w:ascii="ＭＳ ゴシック" w:hAnsi="ＭＳ ゴシック" w:hint="eastAsia"/>
                                <w:highlight w:val="lightGray"/>
                              </w:rPr>
                              <w:t>AMEDホームページ（トップ）</w:t>
                            </w:r>
                            <w:r>
                              <w:rPr>
                                <w:rFonts w:ascii="ＭＳ ゴシック" w:hAnsi="ＭＳ ゴシック" w:hint="eastAsia"/>
                              </w:rPr>
                              <w:t xml:space="preserve">→　</w:t>
                            </w:r>
                            <w:r w:rsidRPr="00EB7F4A">
                              <w:rPr>
                                <w:rFonts w:ascii="ＭＳ ゴシック" w:hAnsi="ＭＳ ゴシック" w:hint="eastAsia"/>
                                <w:highlight w:val="lightGray"/>
                              </w:rPr>
                              <w:t>事業紹介</w:t>
                            </w:r>
                            <w:r>
                              <w:rPr>
                                <w:rFonts w:ascii="ＭＳ ゴシック" w:hAnsi="ＭＳ ゴシック" w:hint="eastAsia"/>
                              </w:rPr>
                              <w:t xml:space="preserve">→　</w:t>
                            </w:r>
                            <w:r w:rsidRPr="00EB7F4A">
                              <w:rPr>
                                <w:rFonts w:ascii="ＭＳ ゴシック" w:hAnsi="ＭＳ ゴシック" w:hint="eastAsia"/>
                                <w:highlight w:val="lightGray"/>
                              </w:rPr>
                              <w:t>第二期中長期計画期間におけるプロジェクト</w:t>
                            </w:r>
                            <w:r>
                              <w:rPr>
                                <w:rFonts w:ascii="ＭＳ ゴシック" w:hAnsi="ＭＳ ゴシック" w:hint="eastAsia"/>
                              </w:rPr>
                              <w:t xml:space="preserve">→　</w:t>
                            </w:r>
                            <w:r w:rsidRPr="00EB7F4A">
                              <w:rPr>
                                <w:rFonts w:ascii="ＭＳ ゴシック" w:hAnsi="ＭＳ ゴシック" w:hint="eastAsia"/>
                                <w:highlight w:val="lightGray"/>
                              </w:rPr>
                              <w:t>策定されたガイダンス（ガイドライン）紹介とダウンロード</w:t>
                            </w:r>
                            <w:r>
                              <w:rPr>
                                <w:rFonts w:ascii="ＭＳ ゴシック" w:hAnsi="ＭＳ ゴシック" w:hint="eastAsia"/>
                              </w:rPr>
                              <w:t xml:space="preserve">→　</w:t>
                            </w:r>
                            <w:r w:rsidRPr="006F2E11">
                              <w:rPr>
                                <w:rFonts w:ascii="ＭＳ ゴシック" w:hAnsi="ＭＳ ゴシック" w:hint="eastAsia"/>
                                <w:highlight w:val="lightGray"/>
                              </w:rPr>
                              <w:t>策定された医療機器開発ガイダンス（ガイドライン）の一覧</w:t>
                            </w:r>
                          </w:p>
                          <w:p w14:paraId="57BC5A4D" w14:textId="77777777" w:rsidR="003422E8" w:rsidRDefault="003422E8" w:rsidP="003422E8">
                            <w:pPr>
                              <w:rPr>
                                <w:rFonts w:ascii="ＭＳ ゴシック" w:hAnsi="ＭＳ ゴシック"/>
                              </w:rPr>
                            </w:pPr>
                          </w:p>
                          <w:p w14:paraId="3DFA7246" w14:textId="77777777" w:rsidR="003422E8" w:rsidRPr="003916EF" w:rsidRDefault="003422E8" w:rsidP="003422E8">
                            <w:pPr>
                              <w:ind w:firstLineChars="100" w:firstLine="224"/>
                              <w:jc w:val="center"/>
                              <w:rPr>
                                <w:rFonts w:ascii="ＭＳ ゴシック" w:hAnsi="ＭＳ ゴシック"/>
                                <w:b/>
                                <w:bCs/>
                              </w:rPr>
                            </w:pPr>
                            <w:hyperlink r:id="rId11" w:history="1">
                              <w:r w:rsidRPr="003916EF">
                                <w:rPr>
                                  <w:rFonts w:ascii="ＭＳ ゴシック" w:hAnsi="ＭＳ ゴシック"/>
                                  <w:b/>
                                  <w:bCs/>
                                </w:rPr>
                                <w:t>https://www.amed.go.jp/program/list/12/01/005_01.html</w:t>
                              </w:r>
                            </w:hyperlink>
                          </w:p>
                          <w:p w14:paraId="50F62351" w14:textId="77777777" w:rsidR="003422E8" w:rsidRDefault="003422E8" w:rsidP="003422E8">
                            <w:pPr>
                              <w:rPr>
                                <w:rFonts w:ascii="ＭＳ ゴシック" w:hAnsi="ＭＳ ゴシック"/>
                              </w:rPr>
                            </w:pPr>
                          </w:p>
                          <w:p w14:paraId="33535FF7" w14:textId="1CFEAC0C" w:rsidR="003422E8" w:rsidRPr="00571085" w:rsidRDefault="003422E8" w:rsidP="003422E8">
                            <w:pPr>
                              <w:jc w:val="right"/>
                              <w:rPr>
                                <w:rFonts w:ascii="ＭＳ ゴシック" w:hAnsi="ＭＳ ゴシック"/>
                              </w:rPr>
                            </w:pPr>
                            <w:r>
                              <w:rPr>
                                <w:rFonts w:ascii="ＭＳ ゴシック" w:hAnsi="ＭＳ ゴシック" w:hint="eastAsia"/>
                              </w:rPr>
                              <w:t>（2025年10月</w:t>
                            </w:r>
                            <w:r w:rsidR="00E12840">
                              <w:rPr>
                                <w:rFonts w:ascii="ＭＳ ゴシック" w:hAnsi="ＭＳ ゴシック" w:hint="eastAsia"/>
                              </w:rPr>
                              <w:t>25</w:t>
                            </w:r>
                            <w:r>
                              <w:rPr>
                                <w:rFonts w:ascii="ＭＳ ゴシック" w:hAnsi="ＭＳ ゴシック" w:hint="eastAsia"/>
                              </w:rPr>
                              <w:t>日現在）</w:t>
                            </w:r>
                          </w:p>
                          <w:p w14:paraId="738815A9" w14:textId="77777777" w:rsidR="003422E8" w:rsidRDefault="00342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90A84" id="_x0000_t202" coordsize="21600,21600" o:spt="202" path="m,l,21600r21600,l21600,xe">
                <v:stroke joinstyle="miter"/>
                <v:path gradientshapeok="t" o:connecttype="rect"/>
              </v:shapetype>
              <v:shape id="テキスト ボックス 1" o:spid="_x0000_s1026" type="#_x0000_t202" style="position:absolute;left:0;text-align:left;margin-left:370.6pt;margin-top:26.75pt;width:421.8pt;height:123.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" fillcolor="white [3201]" strokeweight=".5pt">
                <v:textbox>
                  <w:txbxContent>
                    <w:p w14:paraId="4E8083F6" w14:textId="77777777" w:rsidR="003422E8" w:rsidRDefault="003422E8" w:rsidP="003422E8">
                      <w:pPr>
                        <w:rPr>
                          <w:rFonts w:ascii="ＭＳ ゴシック" w:hAnsi="ＭＳ ゴシック"/>
                        </w:rPr>
                      </w:pPr>
                      <w:r w:rsidRPr="00EB7F4A">
                        <w:rPr>
                          <w:rFonts w:ascii="ＭＳ ゴシック" w:hAnsi="ＭＳ ゴシック" w:hint="eastAsia"/>
                          <w:highlight w:val="lightGray"/>
                        </w:rPr>
                        <w:t>AMEDホームページ（トップ）</w:t>
                      </w:r>
                      <w:r>
                        <w:rPr>
                          <w:rFonts w:ascii="ＭＳ ゴシック" w:hAnsi="ＭＳ ゴシック" w:hint="eastAsia"/>
                        </w:rPr>
                        <w:t xml:space="preserve">→　</w:t>
                      </w:r>
                      <w:r w:rsidRPr="00EB7F4A">
                        <w:rPr>
                          <w:rFonts w:ascii="ＭＳ ゴシック" w:hAnsi="ＭＳ ゴシック" w:hint="eastAsia"/>
                          <w:highlight w:val="lightGray"/>
                        </w:rPr>
                        <w:t>事業紹介</w:t>
                      </w:r>
                      <w:r>
                        <w:rPr>
                          <w:rFonts w:ascii="ＭＳ ゴシック" w:hAnsi="ＭＳ ゴシック" w:hint="eastAsia"/>
                        </w:rPr>
                        <w:t xml:space="preserve">→　</w:t>
                      </w:r>
                      <w:r w:rsidRPr="00EB7F4A">
                        <w:rPr>
                          <w:rFonts w:ascii="ＭＳ ゴシック" w:hAnsi="ＭＳ ゴシック" w:hint="eastAsia"/>
                          <w:highlight w:val="lightGray"/>
                        </w:rPr>
                        <w:t>第二期中長期計画期間におけるプロジェクト</w:t>
                      </w:r>
                      <w:r>
                        <w:rPr>
                          <w:rFonts w:ascii="ＭＳ ゴシック" w:hAnsi="ＭＳ ゴシック" w:hint="eastAsia"/>
                        </w:rPr>
                        <w:t xml:space="preserve">→　</w:t>
                      </w:r>
                      <w:r w:rsidRPr="00EB7F4A">
                        <w:rPr>
                          <w:rFonts w:ascii="ＭＳ ゴシック" w:hAnsi="ＭＳ ゴシック" w:hint="eastAsia"/>
                          <w:highlight w:val="lightGray"/>
                        </w:rPr>
                        <w:t>策定されたガイダンス（ガイドライン）紹介とダウンロード</w:t>
                      </w:r>
                      <w:r>
                        <w:rPr>
                          <w:rFonts w:ascii="ＭＳ ゴシック" w:hAnsi="ＭＳ ゴシック" w:hint="eastAsia"/>
                        </w:rPr>
                        <w:t xml:space="preserve">→　</w:t>
                      </w:r>
                      <w:r w:rsidRPr="006F2E11">
                        <w:rPr>
                          <w:rFonts w:ascii="ＭＳ ゴシック" w:hAnsi="ＭＳ ゴシック" w:hint="eastAsia"/>
                          <w:highlight w:val="lightGray"/>
                        </w:rPr>
                        <w:t>策定された医療機器開発ガイダンス（ガイドライン）の一覧</w:t>
                      </w:r>
                    </w:p>
                    <w:p w14:paraId="57BC5A4D" w14:textId="77777777" w:rsidR="003422E8" w:rsidRDefault="003422E8" w:rsidP="003422E8">
                      <w:pPr>
                        <w:rPr>
                          <w:rFonts w:ascii="ＭＳ ゴシック" w:hAnsi="ＭＳ ゴシック"/>
                        </w:rPr>
                      </w:pPr>
                    </w:p>
                    <w:p w14:paraId="3DFA7246" w14:textId="77777777" w:rsidR="003422E8" w:rsidRPr="003916EF" w:rsidRDefault="003422E8" w:rsidP="003422E8">
                      <w:pPr>
                        <w:ind w:firstLineChars="100" w:firstLine="224"/>
                        <w:jc w:val="center"/>
                        <w:rPr>
                          <w:rFonts w:ascii="ＭＳ ゴシック" w:hAnsi="ＭＳ ゴシック"/>
                          <w:b/>
                          <w:bCs/>
                        </w:rPr>
                      </w:pPr>
                      <w:hyperlink r:id="rId12" w:history="1">
                        <w:r w:rsidRPr="003916EF">
                          <w:rPr>
                            <w:rFonts w:ascii="ＭＳ ゴシック" w:hAnsi="ＭＳ ゴシック"/>
                            <w:b/>
                            <w:bCs/>
                          </w:rPr>
                          <w:t>https://www.amed.go.jp/program/list/12/01/005_01.html</w:t>
                        </w:r>
                      </w:hyperlink>
                    </w:p>
                    <w:p w14:paraId="50F62351" w14:textId="77777777" w:rsidR="003422E8" w:rsidRDefault="003422E8" w:rsidP="003422E8">
                      <w:pPr>
                        <w:rPr>
                          <w:rFonts w:ascii="ＭＳ ゴシック" w:hAnsi="ＭＳ ゴシック"/>
                        </w:rPr>
                      </w:pPr>
                    </w:p>
                    <w:p w14:paraId="33535FF7" w14:textId="1CFEAC0C" w:rsidR="003422E8" w:rsidRPr="00571085" w:rsidRDefault="003422E8" w:rsidP="003422E8">
                      <w:pPr>
                        <w:jc w:val="right"/>
                        <w:rPr>
                          <w:rFonts w:ascii="ＭＳ ゴシック" w:hAnsi="ＭＳ ゴシック"/>
                        </w:rPr>
                      </w:pPr>
                      <w:r>
                        <w:rPr>
                          <w:rFonts w:ascii="ＭＳ ゴシック" w:hAnsi="ＭＳ ゴシック" w:hint="eastAsia"/>
                        </w:rPr>
                        <w:t>（2025年10月</w:t>
                      </w:r>
                      <w:r w:rsidR="00E12840">
                        <w:rPr>
                          <w:rFonts w:ascii="ＭＳ ゴシック" w:hAnsi="ＭＳ ゴシック" w:hint="eastAsia"/>
                        </w:rPr>
                        <w:t>25</w:t>
                      </w:r>
                      <w:r>
                        <w:rPr>
                          <w:rFonts w:ascii="ＭＳ ゴシック" w:hAnsi="ＭＳ ゴシック" w:hint="eastAsia"/>
                        </w:rPr>
                        <w:t>日現在）</w:t>
                      </w:r>
                    </w:p>
                    <w:p w14:paraId="738815A9" w14:textId="77777777" w:rsidR="003422E8" w:rsidRDefault="003422E8"/>
                  </w:txbxContent>
                </v:textbox>
                <w10:wrap type="topAndBottom" anchorx="margin"/>
              </v:shape>
            </w:pict>
          </mc:Fallback>
        </mc:AlternateContent>
      </w:r>
    </w:p>
    <w:p w14:paraId="157F070A" w14:textId="0CE90E85" w:rsidR="003422E8" w:rsidRDefault="003422E8" w:rsidP="00B82BCA">
      <w:pPr>
        <w:ind w:firstLineChars="100" w:firstLine="224"/>
        <w:rPr>
          <w:rFonts w:ascii="ＭＳ ゴシック" w:hAnsi="ＭＳ ゴシック"/>
        </w:rPr>
      </w:pPr>
    </w:p>
    <w:p w14:paraId="4CFBE54C" w14:textId="35A4609A" w:rsidR="2F226042" w:rsidRDefault="141500E1" w:rsidP="003422E8">
      <w:pPr>
        <w:ind w:firstLineChars="100" w:firstLine="224"/>
        <w:rPr>
          <w:rFonts w:ascii="ＭＳ ゴシック" w:hAnsi="ＭＳ ゴシック"/>
        </w:rPr>
      </w:pPr>
      <w:r w:rsidRPr="00571085">
        <w:rPr>
          <w:rFonts w:ascii="ＭＳ ゴシック" w:hAnsi="ＭＳ ゴシック"/>
        </w:rPr>
        <w:t>また、今後追加される</w:t>
      </w:r>
      <w:r w:rsidR="00865FF9">
        <w:rPr>
          <w:rFonts w:ascii="ＭＳ ゴシック" w:hAnsi="ＭＳ ゴシック" w:hint="eastAsia"/>
        </w:rPr>
        <w:t>個別の</w:t>
      </w:r>
      <w:r w:rsidRPr="00571085">
        <w:rPr>
          <w:rFonts w:ascii="ＭＳ ゴシック" w:hAnsi="ＭＳ ゴシック"/>
        </w:rPr>
        <w:t>医療機器ガイダンスにおいても、本ガイダンスを参考にしていただ</w:t>
      </w:r>
      <w:r w:rsidR="00865FF9">
        <w:rPr>
          <w:rFonts w:ascii="ＭＳ ゴシック" w:hAnsi="ＭＳ ゴシック" w:hint="eastAsia"/>
        </w:rPr>
        <w:t>き</w:t>
      </w:r>
      <w:r w:rsidRPr="00571085">
        <w:rPr>
          <w:rFonts w:ascii="ＭＳ ゴシック" w:hAnsi="ＭＳ ゴシック"/>
        </w:rPr>
        <w:t>、個別の医療機器に求められる医療機器ソフトウェアライフサイクルプロセスの考え方</w:t>
      </w:r>
      <w:r w:rsidR="00865FF9">
        <w:rPr>
          <w:rFonts w:ascii="ＭＳ ゴシック" w:hAnsi="ＭＳ ゴシック" w:hint="eastAsia"/>
        </w:rPr>
        <w:t>を</w:t>
      </w:r>
      <w:r w:rsidRPr="00571085">
        <w:rPr>
          <w:rFonts w:ascii="ＭＳ ゴシック" w:hAnsi="ＭＳ ゴシック"/>
        </w:rPr>
        <w:t>明記されること</w:t>
      </w:r>
      <w:r w:rsidR="00FD1EED">
        <w:rPr>
          <w:rFonts w:ascii="ＭＳ ゴシック" w:hAnsi="ＭＳ ゴシック" w:hint="eastAsia"/>
        </w:rPr>
        <w:t>が</w:t>
      </w:r>
      <w:r w:rsidRPr="00571085">
        <w:rPr>
          <w:rFonts w:ascii="ＭＳ ゴシック" w:hAnsi="ＭＳ ゴシック"/>
        </w:rPr>
        <w:t>望ましい</w:t>
      </w:r>
      <w:r w:rsidR="00705D36">
        <w:rPr>
          <w:rFonts w:ascii="ＭＳ ゴシック" w:hAnsi="ＭＳ ゴシック" w:hint="eastAsia"/>
        </w:rPr>
        <w:t>、</w:t>
      </w:r>
      <w:r w:rsidRPr="00571085">
        <w:rPr>
          <w:rFonts w:ascii="ＭＳ ゴシック" w:hAnsi="ＭＳ ゴシック"/>
        </w:rPr>
        <w:t>と</w:t>
      </w:r>
      <w:r w:rsidR="00705D36">
        <w:rPr>
          <w:rFonts w:ascii="ＭＳ ゴシック" w:hAnsi="ＭＳ ゴシック" w:hint="eastAsia"/>
        </w:rPr>
        <w:t>本研究班は</w:t>
      </w:r>
      <w:r w:rsidRPr="00571085">
        <w:rPr>
          <w:rFonts w:ascii="ＭＳ ゴシック" w:hAnsi="ＭＳ ゴシック"/>
        </w:rPr>
        <w:t>考えます。</w:t>
      </w:r>
    </w:p>
    <w:p w14:paraId="2C51E9C6" w14:textId="6A8D771E" w:rsidR="003422E8" w:rsidRDefault="003422E8">
      <w:pPr>
        <w:rPr>
          <w:rFonts w:ascii="ＭＳ ゴシック" w:hAnsi="ＭＳ ゴシック"/>
        </w:rPr>
      </w:pPr>
    </w:p>
    <w:p w14:paraId="6B0296D3" w14:textId="5D6104E0" w:rsidR="00705D36" w:rsidRDefault="00705D36">
      <w:pPr>
        <w:rPr>
          <w:rFonts w:ascii="ＭＳ ゴシック" w:hAnsi="ＭＳ ゴシック"/>
        </w:rPr>
      </w:pPr>
      <w:r>
        <w:rPr>
          <w:rFonts w:ascii="ＭＳ ゴシック" w:hAnsi="ＭＳ ゴシック"/>
        </w:rPr>
        <w:br w:type="page"/>
      </w:r>
    </w:p>
    <w:p w14:paraId="66847B7C" w14:textId="19D6BA0B" w:rsidR="2F226042" w:rsidRPr="00705D36" w:rsidRDefault="7EA85FC8" w:rsidP="2F226042">
      <w:pPr>
        <w:rPr>
          <w:rFonts w:ascii="ＭＳ ゴシック" w:hAnsi="ＭＳ ゴシック"/>
          <w:b/>
          <w:bCs/>
        </w:rPr>
      </w:pPr>
      <w:r w:rsidRPr="00705D36">
        <w:rPr>
          <w:rFonts w:ascii="ＭＳ ゴシック" w:hAnsi="ＭＳ ゴシック"/>
          <w:b/>
          <w:bCs/>
        </w:rPr>
        <w:lastRenderedPageBreak/>
        <w:t>４．用語及び定義</w:t>
      </w:r>
    </w:p>
    <w:p w14:paraId="2AE43197" w14:textId="26089324" w:rsidR="141500E1" w:rsidRDefault="7EA85FC8" w:rsidP="1EB4599D">
      <w:pPr>
        <w:rPr>
          <w:rFonts w:ascii="ＭＳ ゴシック" w:hAnsi="ＭＳ ゴシック"/>
        </w:rPr>
      </w:pPr>
      <w:r w:rsidRPr="7EA85FC8">
        <w:rPr>
          <w:rFonts w:ascii="ＭＳ ゴシック" w:hAnsi="ＭＳ ゴシック"/>
        </w:rPr>
        <w:t xml:space="preserve">　本ガイダンスで用いる用語は、主にIEC 62304及びIEC 62304において参照される関連規格（本ガイダンスの第１の</w:t>
      </w:r>
      <w:r w:rsidR="006B0174">
        <w:rPr>
          <w:rFonts w:ascii="ＭＳ ゴシック" w:hAnsi="ＭＳ ゴシック" w:hint="eastAsia"/>
        </w:rPr>
        <w:t>１．</w:t>
      </w:r>
      <w:r w:rsidRPr="7EA85FC8">
        <w:rPr>
          <w:rFonts w:ascii="ＭＳ ゴシック" w:hAnsi="ＭＳ ゴシック"/>
        </w:rPr>
        <w:t>を参照）における用語や定義を用いています</w:t>
      </w:r>
      <w:r w:rsidR="00815241">
        <w:rPr>
          <w:rFonts w:ascii="ＭＳ ゴシック" w:hAnsi="ＭＳ ゴシック" w:hint="eastAsia"/>
        </w:rPr>
        <w:t>ので、</w:t>
      </w:r>
      <w:r w:rsidRPr="7EA85FC8">
        <w:rPr>
          <w:rFonts w:ascii="ＭＳ ゴシック" w:hAnsi="ＭＳ ゴシック"/>
        </w:rPr>
        <w:t>必要に応じてそちらの解説を参照されることを推奨します。</w:t>
      </w:r>
    </w:p>
    <w:p w14:paraId="56884A94" w14:textId="528CBDDF" w:rsidR="141500E1" w:rsidRDefault="7EA85FC8" w:rsidP="141500E1">
      <w:pPr>
        <w:rPr>
          <w:rFonts w:ascii="ＭＳ ゴシック" w:hAnsi="ＭＳ ゴシック"/>
        </w:rPr>
      </w:pPr>
      <w:r w:rsidRPr="7EA85FC8">
        <w:rPr>
          <w:rFonts w:ascii="ＭＳ ゴシック" w:hAnsi="ＭＳ ゴシック"/>
        </w:rPr>
        <w:t xml:space="preserve">　また、本ガイダンスでは、想定される利用者を考慮し、同義語として一般的な用語または類似した用語を用いて説明している場合があります。</w:t>
      </w:r>
    </w:p>
    <w:p w14:paraId="2AF73483" w14:textId="0CC627A2" w:rsidR="141500E1" w:rsidRDefault="7EA85FC8" w:rsidP="1EB4599D">
      <w:pPr>
        <w:rPr>
          <w:rFonts w:ascii="ＭＳ ゴシック" w:hAnsi="ＭＳ ゴシック"/>
        </w:rPr>
      </w:pPr>
      <w:r w:rsidRPr="7EA85FC8">
        <w:rPr>
          <w:rFonts w:ascii="ＭＳ ゴシック" w:hAnsi="ＭＳ ゴシック"/>
        </w:rPr>
        <w:t xml:space="preserve">　以下に本ガイダンスにおいて関連する規格の主な用語及び定義を示します</w:t>
      </w:r>
      <w:r w:rsidR="004F7E41">
        <w:rPr>
          <w:rFonts w:ascii="ＭＳ ゴシック" w:hAnsi="ＭＳ ゴシック" w:hint="eastAsia"/>
        </w:rPr>
        <w:t>が、</w:t>
      </w:r>
      <w:r w:rsidRPr="7EA85FC8">
        <w:rPr>
          <w:rFonts w:ascii="ＭＳ ゴシック" w:hAnsi="ＭＳ ゴシック"/>
        </w:rPr>
        <w:t>これらについても、複数の規格等において</w:t>
      </w:r>
      <w:r w:rsidR="004F7E41">
        <w:rPr>
          <w:rFonts w:ascii="ＭＳ ゴシック" w:hAnsi="ＭＳ ゴシック" w:hint="eastAsia"/>
        </w:rPr>
        <w:t>それぞれ</w:t>
      </w:r>
      <w:r w:rsidRPr="7EA85FC8">
        <w:rPr>
          <w:rFonts w:ascii="ＭＳ ゴシック" w:hAnsi="ＭＳ ゴシック"/>
        </w:rPr>
        <w:t>定義されている</w:t>
      </w:r>
      <w:r w:rsidR="004F7E41">
        <w:rPr>
          <w:rFonts w:ascii="ＭＳ ゴシック" w:hAnsi="ＭＳ ゴシック" w:hint="eastAsia"/>
        </w:rPr>
        <w:t>ものもある</w:t>
      </w:r>
      <w:r w:rsidRPr="7EA85FC8">
        <w:rPr>
          <w:rFonts w:ascii="ＭＳ ゴシック" w:hAnsi="ＭＳ ゴシック"/>
        </w:rPr>
        <w:t>ため、出典はその代表的なものを示しています。</w:t>
      </w:r>
    </w:p>
    <w:p w14:paraId="6EEB562F" w14:textId="176D1703" w:rsidR="141500E1" w:rsidRDefault="7EA85FC8" w:rsidP="141500E1">
      <w:pPr>
        <w:rPr>
          <w:rFonts w:ascii="ＭＳ ゴシック" w:hAnsi="ＭＳ ゴシック"/>
        </w:rPr>
      </w:pPr>
      <w:r w:rsidRPr="7EA85FC8">
        <w:rPr>
          <w:rFonts w:ascii="ＭＳ ゴシック" w:hAnsi="ＭＳ ゴシック"/>
        </w:rPr>
        <w:t xml:space="preserve">　各規格はそれぞれ</w:t>
      </w:r>
      <w:r w:rsidR="007E590D">
        <w:rPr>
          <w:rFonts w:ascii="ＭＳ ゴシック" w:hAnsi="ＭＳ ゴシック" w:hint="eastAsia"/>
        </w:rPr>
        <w:t>定期的に</w:t>
      </w:r>
      <w:r w:rsidRPr="7EA85FC8">
        <w:rPr>
          <w:rFonts w:ascii="ＭＳ ゴシック" w:hAnsi="ＭＳ ゴシック"/>
        </w:rPr>
        <w:t>改定</w:t>
      </w:r>
      <w:r w:rsidR="007E590D">
        <w:rPr>
          <w:rFonts w:ascii="ＭＳ ゴシック" w:hAnsi="ＭＳ ゴシック" w:hint="eastAsia"/>
        </w:rPr>
        <w:t>作業が進められるため、</w:t>
      </w:r>
      <w:r w:rsidRPr="7EA85FC8">
        <w:rPr>
          <w:rFonts w:ascii="ＭＳ ゴシック" w:hAnsi="ＭＳ ゴシック"/>
        </w:rPr>
        <w:t>参照する場合</w:t>
      </w:r>
      <w:r w:rsidR="007E590D">
        <w:rPr>
          <w:rFonts w:ascii="ＭＳ ゴシック" w:hAnsi="ＭＳ ゴシック" w:hint="eastAsia"/>
        </w:rPr>
        <w:t>に</w:t>
      </w:r>
      <w:r w:rsidRPr="7EA85FC8">
        <w:rPr>
          <w:rFonts w:ascii="ＭＳ ゴシック" w:hAnsi="ＭＳ ゴシック"/>
        </w:rPr>
        <w:t>は</w:t>
      </w:r>
      <w:r w:rsidR="007E590D">
        <w:rPr>
          <w:rFonts w:ascii="ＭＳ ゴシック" w:hAnsi="ＭＳ ゴシック" w:hint="eastAsia"/>
        </w:rPr>
        <w:t>、</w:t>
      </w:r>
      <w:r w:rsidRPr="7EA85FC8">
        <w:rPr>
          <w:rFonts w:ascii="ＭＳ ゴシック" w:hAnsi="ＭＳ ゴシック"/>
        </w:rPr>
        <w:t>最新年版のもの（同じ規格の場合は、年号がより新しいもの）を参照されることを推奨します。</w:t>
      </w:r>
    </w:p>
    <w:p w14:paraId="389A07DC" w14:textId="77777777" w:rsidR="006B0174" w:rsidRDefault="006B0174" w:rsidP="141500E1">
      <w:pPr>
        <w:rPr>
          <w:rFonts w:ascii="ＭＳ ゴシック" w:hAnsi="ＭＳ ゴシック"/>
        </w:rPr>
      </w:pPr>
    </w:p>
    <w:p w14:paraId="5F9D8BA4" w14:textId="7B243F37" w:rsidR="141500E1" w:rsidRPr="006B0174" w:rsidRDefault="7EA85FC8" w:rsidP="141500E1">
      <w:pPr>
        <w:rPr>
          <w:rFonts w:ascii="ＭＳ ゴシック" w:hAnsi="ＭＳ ゴシック"/>
          <w:b/>
          <w:bCs/>
        </w:rPr>
      </w:pPr>
      <w:r w:rsidRPr="006B0174">
        <w:rPr>
          <w:rFonts w:ascii="ＭＳ ゴシック" w:hAnsi="ＭＳ ゴシック"/>
          <w:b/>
          <w:bCs/>
        </w:rPr>
        <w:t>４．１．プロセス</w:t>
      </w:r>
    </w:p>
    <w:p w14:paraId="65BE0A10" w14:textId="0FAF0BDA" w:rsidR="141500E1" w:rsidRDefault="7448585C" w:rsidP="141500E1">
      <w:pPr>
        <w:rPr>
          <w:rFonts w:ascii="ＭＳ ゴシック" w:hAnsi="ＭＳ ゴシック"/>
        </w:rPr>
      </w:pPr>
      <w:r w:rsidRPr="7448585C">
        <w:rPr>
          <w:rFonts w:ascii="ＭＳ ゴシック" w:hAnsi="ＭＳ ゴシック"/>
        </w:rPr>
        <w:t xml:space="preserve">　インプットをアウトプットに変換する、相互に関連する又は相互に作用する一連のアクティビティ</w:t>
      </w:r>
    </w:p>
    <w:p w14:paraId="581EF020" w14:textId="2A696CDB" w:rsidR="141500E1" w:rsidRDefault="7EA85FC8" w:rsidP="00F92248">
      <w:pPr>
        <w:ind w:leftChars="126" w:left="1273" w:hangingChars="443" w:hanging="991"/>
        <w:rPr>
          <w:rFonts w:ascii="ＭＳ ゴシック" w:hAnsi="ＭＳ ゴシック"/>
        </w:rPr>
      </w:pPr>
      <w:r w:rsidRPr="7EA85FC8">
        <w:rPr>
          <w:rFonts w:ascii="ＭＳ ゴシック" w:hAnsi="ＭＳ ゴシック"/>
        </w:rPr>
        <w:t>［出典　JIS Q 9000:2006 定義より］</w:t>
      </w:r>
    </w:p>
    <w:p w14:paraId="5F3B3712" w14:textId="3C796AE7" w:rsidR="141500E1" w:rsidRDefault="141500E1" w:rsidP="141500E1">
      <w:pPr>
        <w:rPr>
          <w:rFonts w:ascii="ＭＳ ゴシック" w:hAnsi="ＭＳ ゴシック"/>
        </w:rPr>
      </w:pPr>
    </w:p>
    <w:p w14:paraId="3026E947" w14:textId="665F8322" w:rsidR="141500E1" w:rsidRPr="006B0174" w:rsidRDefault="7EA85FC8" w:rsidP="141500E1">
      <w:pPr>
        <w:rPr>
          <w:rFonts w:ascii="ＭＳ ゴシック" w:hAnsi="ＭＳ ゴシック"/>
          <w:b/>
          <w:bCs/>
        </w:rPr>
      </w:pPr>
      <w:r w:rsidRPr="006B0174">
        <w:rPr>
          <w:rFonts w:ascii="ＭＳ ゴシック" w:hAnsi="ＭＳ ゴシック"/>
          <w:b/>
          <w:bCs/>
        </w:rPr>
        <w:t>４．２．ライフサイクルプロセス</w:t>
      </w:r>
    </w:p>
    <w:p w14:paraId="1D976E2D" w14:textId="49665BDF" w:rsidR="141500E1" w:rsidRDefault="7448585C" w:rsidP="141500E1">
      <w:pPr>
        <w:rPr>
          <w:rFonts w:ascii="ＭＳ ゴシック" w:hAnsi="ＭＳ ゴシック"/>
        </w:rPr>
      </w:pPr>
      <w:r w:rsidRPr="7448585C">
        <w:rPr>
          <w:rFonts w:ascii="ＭＳ ゴシック" w:hAnsi="ＭＳ ゴシック"/>
        </w:rPr>
        <w:t xml:space="preserve">　ある製品を企画・開発・運用・廃棄する一連の過程</w:t>
      </w:r>
    </w:p>
    <w:p w14:paraId="1A34B54A" w14:textId="3A523F9E" w:rsidR="141500E1" w:rsidRDefault="141500E1" w:rsidP="141500E1">
      <w:pPr>
        <w:rPr>
          <w:rFonts w:ascii="ＭＳ ゴシック" w:hAnsi="ＭＳ ゴシック"/>
        </w:rPr>
      </w:pPr>
    </w:p>
    <w:p w14:paraId="191FC302" w14:textId="34F5270B" w:rsidR="141500E1" w:rsidRPr="006B0174" w:rsidRDefault="7EA85FC8" w:rsidP="141500E1">
      <w:pPr>
        <w:rPr>
          <w:rFonts w:ascii="ＭＳ ゴシック" w:hAnsi="ＭＳ ゴシック"/>
          <w:b/>
          <w:bCs/>
        </w:rPr>
      </w:pPr>
      <w:r w:rsidRPr="006B0174">
        <w:rPr>
          <w:rFonts w:ascii="ＭＳ ゴシック" w:hAnsi="ＭＳ ゴシック"/>
          <w:b/>
          <w:bCs/>
        </w:rPr>
        <w:t>４．３．ソフトウェアライフサイクルプロセス</w:t>
      </w:r>
    </w:p>
    <w:p w14:paraId="0223D10C" w14:textId="51A8DA51" w:rsidR="141500E1" w:rsidRDefault="7EA85FC8" w:rsidP="141500E1">
      <w:pPr>
        <w:rPr>
          <w:rFonts w:ascii="ＭＳ ゴシック" w:hAnsi="ＭＳ ゴシック"/>
        </w:rPr>
      </w:pPr>
      <w:r w:rsidRPr="7EA85FC8">
        <w:rPr>
          <w:rFonts w:ascii="ＭＳ ゴシック" w:hAnsi="ＭＳ ゴシック"/>
        </w:rPr>
        <w:t xml:space="preserve">　大きなシステムの一部であるソフトウェアに対して、かつ、単独のソフトウェア製品及びソフトウェアサービスに対する包括的な一連のライフサイクルプロセス、アクティビティ及びタスク。一般的なソフトウェアライフサイクルプロセスは ISO/IEC/IEEE 12207（JIS X 0160）によって規定されている。</w:t>
      </w:r>
    </w:p>
    <w:p w14:paraId="3B5C30B6" w14:textId="4405415D" w:rsidR="141500E1" w:rsidRDefault="7EA85FC8" w:rsidP="00521A8D">
      <w:pPr>
        <w:ind w:leftChars="126" w:left="1273" w:hangingChars="443" w:hanging="991"/>
        <w:rPr>
          <w:rFonts w:ascii="ＭＳ ゴシック" w:hAnsi="ＭＳ ゴシック"/>
        </w:rPr>
      </w:pPr>
      <w:r w:rsidRPr="7EA85FC8">
        <w:rPr>
          <w:rFonts w:ascii="ＭＳ ゴシック" w:hAnsi="ＭＳ ゴシック"/>
        </w:rPr>
        <w:t>［出典　 ISO/IEC/IEEE 12207:2017（JIS X 0160:2021）ソフトウェアライフサイクルプロセス　序文より要約］</w:t>
      </w:r>
    </w:p>
    <w:p w14:paraId="67F69A5B" w14:textId="7268E286" w:rsidR="141500E1" w:rsidRDefault="141500E1" w:rsidP="141500E1">
      <w:pPr>
        <w:rPr>
          <w:rFonts w:ascii="ＭＳ ゴシック" w:hAnsi="ＭＳ ゴシック"/>
        </w:rPr>
      </w:pPr>
    </w:p>
    <w:p w14:paraId="34AD1E12" w14:textId="67246C97" w:rsidR="141500E1" w:rsidRPr="006B0174" w:rsidRDefault="7EA85FC8" w:rsidP="141500E1">
      <w:pPr>
        <w:rPr>
          <w:rFonts w:ascii="ＭＳ ゴシック" w:hAnsi="ＭＳ ゴシック"/>
          <w:b/>
          <w:bCs/>
        </w:rPr>
      </w:pPr>
      <w:r w:rsidRPr="006B0174">
        <w:rPr>
          <w:rFonts w:ascii="ＭＳ ゴシック" w:hAnsi="ＭＳ ゴシック"/>
          <w:b/>
          <w:bCs/>
        </w:rPr>
        <w:t>４．４．医療機器ソフトウェア</w:t>
      </w:r>
    </w:p>
    <w:p w14:paraId="2EF5F0A8" w14:textId="76DF6442" w:rsidR="141500E1" w:rsidRDefault="7448585C" w:rsidP="141500E1">
      <w:pPr>
        <w:rPr>
          <w:rFonts w:ascii="ＭＳ ゴシック" w:hAnsi="ＭＳ ゴシック"/>
        </w:rPr>
      </w:pPr>
      <w:r w:rsidRPr="7448585C">
        <w:rPr>
          <w:rFonts w:ascii="ＭＳ ゴシック" w:hAnsi="ＭＳ ゴシック"/>
        </w:rPr>
        <w:t xml:space="preserve">　医療機器に組み込むことを目的として開発した、又は医療機器として使用することを意図したソフトウェアシステム</w:t>
      </w:r>
    </w:p>
    <w:p w14:paraId="20E6EFD7" w14:textId="7E2ADE70" w:rsidR="141500E1" w:rsidRDefault="7EA85FC8" w:rsidP="00DC2E97">
      <w:pPr>
        <w:ind w:leftChars="190" w:left="1128" w:hangingChars="314" w:hanging="703"/>
        <w:rPr>
          <w:rFonts w:ascii="ＭＳ ゴシック" w:hAnsi="ＭＳ ゴシック"/>
        </w:rPr>
      </w:pPr>
      <w:r w:rsidRPr="7EA85FC8">
        <w:rPr>
          <w:rFonts w:ascii="ＭＳ ゴシック" w:hAnsi="ＭＳ ゴシック"/>
        </w:rPr>
        <w:t>注釈：</w:t>
      </w:r>
      <w:r w:rsidR="00DC2E97">
        <w:rPr>
          <w:rFonts w:ascii="ＭＳ ゴシック" w:hAnsi="ＭＳ ゴシック" w:hint="eastAsia"/>
        </w:rPr>
        <w:t xml:space="preserve">　</w:t>
      </w:r>
      <w:r w:rsidRPr="7EA85FC8">
        <w:rPr>
          <w:rFonts w:ascii="ＭＳ ゴシック" w:hAnsi="ＭＳ ゴシック"/>
        </w:rPr>
        <w:t>医療機器ソフトウェアはそれ自体が医療機器となる医療機器ソフトウェア製品（SaMD：Software as Medical Device）を含む。</w:t>
      </w:r>
    </w:p>
    <w:p w14:paraId="7E465C65" w14:textId="5D662FAF" w:rsidR="141500E1" w:rsidRDefault="7EA85FC8" w:rsidP="00521A8D">
      <w:pPr>
        <w:ind w:leftChars="126" w:left="1273" w:hangingChars="443" w:hanging="991"/>
        <w:rPr>
          <w:rFonts w:ascii="ＭＳ ゴシック" w:hAnsi="ＭＳ ゴシック"/>
        </w:rPr>
      </w:pPr>
      <w:r w:rsidRPr="7EA85FC8">
        <w:rPr>
          <w:rFonts w:ascii="ＭＳ ゴシック" w:hAnsi="ＭＳ ゴシック"/>
        </w:rPr>
        <w:t>［出典　IEC 62304: 2006,Amd.1:2015（JIS T 2304:2017） 3.12より］</w:t>
      </w:r>
    </w:p>
    <w:p w14:paraId="1A2B8B81" w14:textId="79A335DA" w:rsidR="141500E1" w:rsidRDefault="141500E1" w:rsidP="141500E1">
      <w:pPr>
        <w:rPr>
          <w:rFonts w:ascii="ＭＳ ゴシック" w:hAnsi="ＭＳ ゴシック"/>
        </w:rPr>
      </w:pPr>
    </w:p>
    <w:p w14:paraId="16FE59DC" w14:textId="76CCA6CE" w:rsidR="141500E1" w:rsidRPr="006B0174" w:rsidRDefault="7EA85FC8" w:rsidP="141500E1">
      <w:pPr>
        <w:rPr>
          <w:rFonts w:ascii="ＭＳ ゴシック" w:hAnsi="ＭＳ ゴシック"/>
          <w:b/>
          <w:bCs/>
        </w:rPr>
      </w:pPr>
      <w:r w:rsidRPr="006B0174">
        <w:rPr>
          <w:rFonts w:ascii="ＭＳ ゴシック" w:hAnsi="ＭＳ ゴシック"/>
          <w:b/>
          <w:bCs/>
        </w:rPr>
        <w:t xml:space="preserve">４．５．ヘルスソフトウェア </w:t>
      </w:r>
    </w:p>
    <w:p w14:paraId="30AC3B6C" w14:textId="7E1AC637" w:rsidR="141500E1" w:rsidRDefault="7448585C" w:rsidP="7EA85FC8">
      <w:pPr>
        <w:rPr>
          <w:rFonts w:ascii="ＭＳ ゴシック" w:hAnsi="ＭＳ ゴシック"/>
        </w:rPr>
      </w:pPr>
      <w:r w:rsidRPr="7448585C">
        <w:rPr>
          <w:rFonts w:ascii="ＭＳ ゴシック" w:hAnsi="ＭＳ ゴシック"/>
        </w:rPr>
        <w:t xml:space="preserve">　個人の健康を管理、維持若しくは改善するために、又は医療を提供するために使用することを意図するソフトウェア </w:t>
      </w:r>
    </w:p>
    <w:p w14:paraId="70E3FF77" w14:textId="0E928ED8" w:rsidR="141500E1" w:rsidRDefault="7EA85FC8" w:rsidP="00DC2E97">
      <w:pPr>
        <w:ind w:leftChars="190" w:left="1128" w:hangingChars="314" w:hanging="703"/>
        <w:rPr>
          <w:rFonts w:ascii="ＭＳ ゴシック" w:hAnsi="ＭＳ ゴシック"/>
        </w:rPr>
      </w:pPr>
      <w:r w:rsidRPr="7EA85FC8">
        <w:rPr>
          <w:rFonts w:ascii="ＭＳ ゴシック" w:hAnsi="ＭＳ ゴシック"/>
        </w:rPr>
        <w:lastRenderedPageBreak/>
        <w:t>注釈</w:t>
      </w:r>
      <w:r w:rsidR="00F92248">
        <w:rPr>
          <w:rFonts w:ascii="ＭＳ ゴシック" w:hAnsi="ＭＳ ゴシック" w:hint="eastAsia"/>
        </w:rPr>
        <w:t>：</w:t>
      </w:r>
      <w:r w:rsidRPr="7EA85FC8">
        <w:rPr>
          <w:rFonts w:ascii="ＭＳ ゴシック" w:hAnsi="ＭＳ ゴシック"/>
        </w:rPr>
        <w:t xml:space="preserve">　ヘルスソフトウェアは、医療機器ソフトウェア製品（SaMD）を全て含む。 </w:t>
      </w:r>
    </w:p>
    <w:p w14:paraId="28264BA5" w14:textId="38C6DE35" w:rsidR="141500E1" w:rsidRDefault="7EA85FC8" w:rsidP="00F92248">
      <w:pPr>
        <w:ind w:leftChars="126" w:left="1273" w:hangingChars="443" w:hanging="991"/>
        <w:rPr>
          <w:rFonts w:ascii="ＭＳ ゴシック" w:hAnsi="ＭＳ ゴシック"/>
        </w:rPr>
      </w:pPr>
      <w:r w:rsidRPr="7EA85FC8">
        <w:rPr>
          <w:rFonts w:ascii="ＭＳ ゴシック" w:hAnsi="ＭＳ ゴシック"/>
        </w:rPr>
        <w:t>［出典　IEC 82304-1:2016（JIS T 82304-1:2018）ヘルスソフトウェア−第1部：製品安全に関する一般要求事項　3.6より］</w:t>
      </w:r>
    </w:p>
    <w:p w14:paraId="4D43AC3E" w14:textId="39681298" w:rsidR="141500E1" w:rsidRDefault="141500E1" w:rsidP="141500E1">
      <w:pPr>
        <w:rPr>
          <w:rFonts w:ascii="ＭＳ ゴシック" w:hAnsi="ＭＳ ゴシック"/>
        </w:rPr>
      </w:pPr>
    </w:p>
    <w:p w14:paraId="6545C1BD" w14:textId="00A5A45B" w:rsidR="141500E1" w:rsidRPr="00833863" w:rsidRDefault="7EA85FC8" w:rsidP="141500E1">
      <w:pPr>
        <w:rPr>
          <w:rFonts w:ascii="ＭＳ ゴシック" w:hAnsi="ＭＳ ゴシック"/>
          <w:b/>
          <w:bCs/>
        </w:rPr>
      </w:pPr>
      <w:r w:rsidRPr="00833863">
        <w:rPr>
          <w:rFonts w:ascii="ＭＳ ゴシック" w:hAnsi="ＭＳ ゴシック"/>
          <w:b/>
          <w:bCs/>
        </w:rPr>
        <w:t>４．６．品質マネジメントシステム（QMS：Quality Management System）</w:t>
      </w:r>
    </w:p>
    <w:p w14:paraId="2F378789" w14:textId="2BC9654C" w:rsidR="141500E1" w:rsidRDefault="59DBC8B0" w:rsidP="7EA85FC8">
      <w:pPr>
        <w:rPr>
          <w:rFonts w:ascii="ＭＳ ゴシック" w:hAnsi="ＭＳ ゴシック"/>
        </w:rPr>
      </w:pPr>
      <w:r w:rsidRPr="59DBC8B0">
        <w:rPr>
          <w:rFonts w:ascii="ＭＳ ゴシック" w:hAnsi="ＭＳ ゴシック"/>
        </w:rPr>
        <w:t xml:space="preserve">　QMSは、組織が自らの目標を特定する活動、並びに組織が望む結果を達成するために必要なプロセス及び資源を定める活動から成る。QMSは、密接に関連する利害関係者に価値を提供し、かつ、結果を実現するために必要な、相互に作用するプロセス及び資源をマネジメントする。QMSによって、トップマネジメントは、自らの決定の長期的及び短期的な結果を考慮しながら、資源の</w:t>
      </w:r>
      <w:r w:rsidR="7EA85FC8" w:rsidRPr="7EA85FC8">
        <w:rPr>
          <w:rFonts w:ascii="ＭＳ ゴシック" w:hAnsi="ＭＳ ゴシック"/>
        </w:rPr>
        <w:t>利用を最適化することができる。QMSは、製品及びサービスの提供において、意図した結果及び意図しない結果に取り組むための処置を特定する手段を提供する。</w:t>
      </w:r>
    </w:p>
    <w:p w14:paraId="28EA29E8" w14:textId="4B5EAE0F" w:rsidR="141500E1" w:rsidRDefault="7EA85FC8" w:rsidP="00833863">
      <w:pPr>
        <w:ind w:leftChars="126" w:left="1273" w:hangingChars="443" w:hanging="991"/>
        <w:rPr>
          <w:rFonts w:ascii="ＭＳ ゴシック" w:hAnsi="ＭＳ ゴシック"/>
        </w:rPr>
      </w:pPr>
      <w:r w:rsidRPr="7EA85FC8">
        <w:rPr>
          <w:rFonts w:ascii="ＭＳ ゴシック" w:hAnsi="ＭＳ ゴシック"/>
        </w:rPr>
        <w:t xml:space="preserve">［出典　 ISO 9000:2015（JIS Q 9000:2015）品質マネジメントシステム−基本及び用語　</w:t>
      </w:r>
      <w:r w:rsidR="00833863">
        <w:rPr>
          <w:rFonts w:ascii="ＭＳ ゴシック" w:hAnsi="ＭＳ ゴシック" w:hint="eastAsia"/>
        </w:rPr>
        <w:t>2</w:t>
      </w:r>
      <w:r w:rsidRPr="7EA85FC8">
        <w:rPr>
          <w:rFonts w:ascii="ＭＳ ゴシック" w:hAnsi="ＭＳ ゴシック"/>
        </w:rPr>
        <w:t>.</w:t>
      </w:r>
      <w:r w:rsidR="00833863">
        <w:rPr>
          <w:rFonts w:ascii="ＭＳ ゴシック" w:hAnsi="ＭＳ ゴシック" w:hint="eastAsia"/>
        </w:rPr>
        <w:t>2</w:t>
      </w:r>
      <w:r w:rsidRPr="7EA85FC8">
        <w:rPr>
          <w:rFonts w:ascii="ＭＳ ゴシック" w:hAnsi="ＭＳ ゴシック"/>
        </w:rPr>
        <w:t>.2より ］</w:t>
      </w:r>
    </w:p>
    <w:p w14:paraId="0A4D41DE" w14:textId="035D9B7E" w:rsidR="141500E1" w:rsidRDefault="141500E1" w:rsidP="141500E1">
      <w:pPr>
        <w:rPr>
          <w:rFonts w:ascii="ＭＳ ゴシック" w:hAnsi="ＭＳ ゴシック"/>
        </w:rPr>
      </w:pPr>
    </w:p>
    <w:p w14:paraId="644006F6" w14:textId="16E5B026" w:rsidR="141500E1" w:rsidRPr="00833863" w:rsidRDefault="7EA85FC8" w:rsidP="141500E1">
      <w:pPr>
        <w:rPr>
          <w:rFonts w:ascii="ＭＳ ゴシック" w:hAnsi="ＭＳ ゴシック"/>
          <w:b/>
          <w:bCs/>
        </w:rPr>
      </w:pPr>
      <w:r w:rsidRPr="00833863">
        <w:rPr>
          <w:rFonts w:ascii="ＭＳ ゴシック" w:hAnsi="ＭＳ ゴシック"/>
          <w:b/>
          <w:bCs/>
        </w:rPr>
        <w:t>４．７．リスク</w:t>
      </w:r>
    </w:p>
    <w:p w14:paraId="4B3FBE8A" w14:textId="4905AB36" w:rsidR="141500E1" w:rsidRDefault="7448585C" w:rsidP="141500E1">
      <w:pPr>
        <w:rPr>
          <w:rFonts w:ascii="ＭＳ ゴシック" w:hAnsi="ＭＳ ゴシック"/>
        </w:rPr>
      </w:pPr>
      <w:r w:rsidRPr="7448585C">
        <w:rPr>
          <w:rFonts w:ascii="ＭＳ ゴシック" w:hAnsi="ＭＳ ゴシック"/>
        </w:rPr>
        <w:t xml:space="preserve">　危害の発生確率とその危害の重大さとの組合せ</w:t>
      </w:r>
    </w:p>
    <w:p w14:paraId="30F7CCCF" w14:textId="4851D393" w:rsidR="141500E1" w:rsidRDefault="7EA85FC8" w:rsidP="00833863">
      <w:pPr>
        <w:ind w:leftChars="126" w:left="1273" w:hangingChars="443" w:hanging="991"/>
        <w:rPr>
          <w:rFonts w:ascii="ＭＳ ゴシック" w:hAnsi="ＭＳ ゴシック"/>
        </w:rPr>
      </w:pPr>
      <w:r w:rsidRPr="7EA85FC8">
        <w:rPr>
          <w:rFonts w:ascii="ＭＳ ゴシック" w:hAnsi="ＭＳ ゴシック"/>
        </w:rPr>
        <w:t>［出典　ISO 14971:2019（JIS T 14971:2020）医療機器−リスクマネジメントの医療機器への適用　3.18より］</w:t>
      </w:r>
    </w:p>
    <w:p w14:paraId="6BEFD55F" w14:textId="4EFAF6F9" w:rsidR="141500E1" w:rsidRDefault="141500E1" w:rsidP="141500E1">
      <w:pPr>
        <w:rPr>
          <w:rFonts w:ascii="ＭＳ ゴシック" w:hAnsi="ＭＳ ゴシック"/>
        </w:rPr>
      </w:pPr>
    </w:p>
    <w:p w14:paraId="52BB324C" w14:textId="65D62A40" w:rsidR="141500E1" w:rsidRPr="00833863" w:rsidRDefault="7EA85FC8" w:rsidP="141500E1">
      <w:pPr>
        <w:rPr>
          <w:rFonts w:ascii="ＭＳ ゴシック" w:hAnsi="ＭＳ ゴシック"/>
          <w:b/>
          <w:bCs/>
        </w:rPr>
      </w:pPr>
      <w:r w:rsidRPr="00833863">
        <w:rPr>
          <w:rFonts w:ascii="ＭＳ ゴシック" w:hAnsi="ＭＳ ゴシック"/>
          <w:b/>
          <w:bCs/>
        </w:rPr>
        <w:t>４．８．リスクマネジメント</w:t>
      </w:r>
    </w:p>
    <w:p w14:paraId="12F6CBA5" w14:textId="7986013E" w:rsidR="141500E1" w:rsidRDefault="7448585C" w:rsidP="141500E1">
      <w:pPr>
        <w:rPr>
          <w:rFonts w:ascii="ＭＳ ゴシック" w:hAnsi="ＭＳ ゴシック"/>
        </w:rPr>
      </w:pPr>
      <w:r w:rsidRPr="7448585C">
        <w:rPr>
          <w:rFonts w:ascii="ＭＳ ゴシック" w:hAnsi="ＭＳ ゴシック"/>
        </w:rPr>
        <w:t xml:space="preserve">　リスクの分析、評価、コントロール及び監視に対する、マネジメント方針、手順及び実施の体系的な適用</w:t>
      </w:r>
    </w:p>
    <w:p w14:paraId="5F499D40" w14:textId="685975AA" w:rsidR="141500E1" w:rsidRDefault="7EA85FC8" w:rsidP="00833863">
      <w:pPr>
        <w:ind w:leftChars="126" w:left="1273" w:hangingChars="443" w:hanging="991"/>
        <w:rPr>
          <w:rFonts w:ascii="ＭＳ ゴシック" w:hAnsi="ＭＳ ゴシック"/>
        </w:rPr>
      </w:pPr>
      <w:r w:rsidRPr="7EA85FC8">
        <w:rPr>
          <w:rFonts w:ascii="ＭＳ ゴシック" w:hAnsi="ＭＳ ゴシック"/>
        </w:rPr>
        <w:t>［出典　 ISO 14971:2019（JIS T 14971:2020）医療機器−リスクマネジメントの医療機器への適用　3.24より］</w:t>
      </w:r>
    </w:p>
    <w:p w14:paraId="271F3154" w14:textId="2925D2C0" w:rsidR="141500E1" w:rsidRDefault="141500E1" w:rsidP="141500E1">
      <w:pPr>
        <w:rPr>
          <w:rFonts w:ascii="ＭＳ ゴシック" w:hAnsi="ＭＳ ゴシック"/>
        </w:rPr>
      </w:pPr>
    </w:p>
    <w:p w14:paraId="40CCE4E3" w14:textId="3A40B14C" w:rsidR="141500E1" w:rsidRPr="00833863" w:rsidRDefault="7EA85FC8" w:rsidP="141500E1">
      <w:pPr>
        <w:rPr>
          <w:rFonts w:ascii="ＭＳ ゴシック" w:hAnsi="ＭＳ ゴシック"/>
          <w:b/>
          <w:bCs/>
        </w:rPr>
      </w:pPr>
      <w:r w:rsidRPr="00833863">
        <w:rPr>
          <w:rFonts w:ascii="ＭＳ ゴシック" w:hAnsi="ＭＳ ゴシック"/>
          <w:b/>
          <w:bCs/>
        </w:rPr>
        <w:t xml:space="preserve">４．９．ユーザビリティ </w:t>
      </w:r>
    </w:p>
    <w:p w14:paraId="27815F67" w14:textId="24EAA46E" w:rsidR="141500E1" w:rsidRDefault="7448585C" w:rsidP="141500E1">
      <w:pPr>
        <w:rPr>
          <w:rFonts w:ascii="ＭＳ ゴシック" w:hAnsi="ＭＳ ゴシック"/>
        </w:rPr>
      </w:pPr>
      <w:r w:rsidRPr="7448585C">
        <w:rPr>
          <w:rFonts w:ascii="ＭＳ ゴシック" w:hAnsi="ＭＳ ゴシック"/>
        </w:rPr>
        <w:t xml:space="preserve">　意図する使用環境における使用を容易にし、有効性、効率及びユーザの満足度を確立するユーザインターフェースの特性 </w:t>
      </w:r>
    </w:p>
    <w:p w14:paraId="74A10871" w14:textId="06ACB187" w:rsidR="141500E1" w:rsidRDefault="7EA85FC8" w:rsidP="00DC2E97">
      <w:pPr>
        <w:ind w:leftChars="190" w:left="1128" w:hangingChars="314" w:hanging="703"/>
        <w:rPr>
          <w:rFonts w:ascii="ＭＳ ゴシック" w:hAnsi="ＭＳ ゴシック"/>
        </w:rPr>
      </w:pPr>
      <w:r w:rsidRPr="7EA85FC8">
        <w:rPr>
          <w:rFonts w:ascii="ＭＳ ゴシック" w:hAnsi="ＭＳ ゴシック"/>
        </w:rPr>
        <w:t>注釈</w:t>
      </w:r>
      <w:r w:rsidR="00DC2E97">
        <w:rPr>
          <w:rFonts w:ascii="ＭＳ ゴシック" w:hAnsi="ＭＳ ゴシック" w:hint="eastAsia"/>
        </w:rPr>
        <w:t xml:space="preserve">：　</w:t>
      </w:r>
      <w:r w:rsidRPr="7EA85FC8">
        <w:rPr>
          <w:rFonts w:ascii="ＭＳ ゴシック" w:hAnsi="ＭＳ ゴシック"/>
        </w:rPr>
        <w:t>有効性、効率及びユーザの満足度を含むユーザビリティの全ての側面は、安全を向上又は低下させることがある。</w:t>
      </w:r>
    </w:p>
    <w:p w14:paraId="45BEF776" w14:textId="58B2E202" w:rsidR="141500E1" w:rsidRDefault="59DBC8B0" w:rsidP="59DBC8B0">
      <w:pPr>
        <w:ind w:leftChars="126" w:left="1273" w:hangingChars="443" w:hanging="991"/>
        <w:rPr>
          <w:rFonts w:ascii="ＭＳ ゴシック" w:hAnsi="ＭＳ ゴシック"/>
        </w:rPr>
      </w:pPr>
      <w:r w:rsidRPr="59DBC8B0">
        <w:rPr>
          <w:rFonts w:ascii="ＭＳ ゴシック" w:hAnsi="ＭＳ ゴシック"/>
        </w:rPr>
        <w:t>［出典　IEC 62366-1:2015,Amd.1:2020（JIS T 62366-1:2022）医療機器−第1部：ユーザビリティ エンジニアリングの医療機器への適用　3.16より］</w:t>
      </w:r>
    </w:p>
    <w:p w14:paraId="2C8C414D" w14:textId="508DABFD" w:rsidR="141500E1" w:rsidRPr="00DC2E97" w:rsidRDefault="141500E1" w:rsidP="141500E1">
      <w:pPr>
        <w:rPr>
          <w:rFonts w:ascii="ＭＳ ゴシック" w:hAnsi="ＭＳ ゴシック"/>
          <w:b/>
          <w:bCs/>
        </w:rPr>
      </w:pPr>
    </w:p>
    <w:p w14:paraId="38852DFE" w14:textId="7D406777" w:rsidR="141500E1" w:rsidRPr="00DC2E97" w:rsidRDefault="7EA85FC8" w:rsidP="141500E1">
      <w:pPr>
        <w:rPr>
          <w:rFonts w:ascii="ＭＳ ゴシック" w:hAnsi="ＭＳ ゴシック"/>
          <w:b/>
          <w:bCs/>
        </w:rPr>
      </w:pPr>
      <w:r w:rsidRPr="00DC2E97">
        <w:rPr>
          <w:rFonts w:ascii="ＭＳ ゴシック" w:hAnsi="ＭＳ ゴシック"/>
          <w:b/>
          <w:bCs/>
        </w:rPr>
        <w:t xml:space="preserve">４．１０．ユーザビリティエンジニアリング </w:t>
      </w:r>
    </w:p>
    <w:p w14:paraId="2C8F72CE" w14:textId="61953C98" w:rsidR="141500E1" w:rsidRDefault="7448585C" w:rsidP="7EA85FC8">
      <w:pPr>
        <w:rPr>
          <w:rFonts w:ascii="ＭＳ ゴシック" w:hAnsi="ＭＳ ゴシック"/>
        </w:rPr>
      </w:pPr>
      <w:r w:rsidRPr="7448585C">
        <w:rPr>
          <w:rFonts w:ascii="ＭＳ ゴシック" w:hAnsi="ＭＳ ゴシック"/>
        </w:rPr>
        <w:t xml:space="preserve">　適切なユーザビリティを達成するための、医療機器（ソフトウェアを含む。）、医療機器のシステム及びタスクの設計における人の振る舞い、能力、限界及び他の特性に関わる知識の適用 </w:t>
      </w:r>
    </w:p>
    <w:p w14:paraId="136ABEB1" w14:textId="51129DD0" w:rsidR="141500E1" w:rsidRDefault="7EA85FC8" w:rsidP="00DC2E97">
      <w:pPr>
        <w:ind w:leftChars="190" w:left="1128" w:hangingChars="314" w:hanging="703"/>
        <w:rPr>
          <w:rFonts w:ascii="ＭＳ ゴシック" w:hAnsi="ＭＳ ゴシック"/>
        </w:rPr>
      </w:pPr>
      <w:r w:rsidRPr="7EA85FC8">
        <w:rPr>
          <w:rFonts w:ascii="ＭＳ ゴシック" w:hAnsi="ＭＳ ゴシック"/>
        </w:rPr>
        <w:lastRenderedPageBreak/>
        <w:t>注釈</w:t>
      </w:r>
      <w:r w:rsidR="00DC2E97">
        <w:rPr>
          <w:rFonts w:ascii="ＭＳ ゴシック" w:hAnsi="ＭＳ ゴシック" w:hint="eastAsia"/>
        </w:rPr>
        <w:t xml:space="preserve">：　</w:t>
      </w:r>
      <w:r w:rsidRPr="7EA85FC8">
        <w:rPr>
          <w:rFonts w:ascii="ＭＳ ゴシック" w:hAnsi="ＭＳ ゴシック"/>
        </w:rPr>
        <w:t>適切なユーザビリティを実現すると、使用に関するリスクが受容可能となる。</w:t>
      </w:r>
    </w:p>
    <w:p w14:paraId="08686B99" w14:textId="35427334" w:rsidR="141500E1" w:rsidRDefault="59DBC8B0" w:rsidP="59DBC8B0">
      <w:pPr>
        <w:ind w:leftChars="126" w:left="1273" w:hangingChars="443" w:hanging="991"/>
        <w:rPr>
          <w:rFonts w:ascii="ＭＳ ゴシック" w:hAnsi="ＭＳ ゴシック"/>
        </w:rPr>
      </w:pPr>
      <w:r w:rsidRPr="59DBC8B0">
        <w:rPr>
          <w:rFonts w:ascii="ＭＳ ゴシック" w:hAnsi="ＭＳ ゴシック"/>
        </w:rPr>
        <w:t>［出典　IEC 62366-1:2015,Amd.1:2020（JIS T 62366-1:2022）医療機器−第1部：ユーザビリティ エンジニアリングの医療機器への適用　3.17より］</w:t>
      </w:r>
    </w:p>
    <w:p w14:paraId="43372D37" w14:textId="137822D8" w:rsidR="141500E1" w:rsidRDefault="141500E1" w:rsidP="141500E1">
      <w:pPr>
        <w:rPr>
          <w:rFonts w:ascii="ＭＳ ゴシック" w:hAnsi="ＭＳ ゴシック"/>
        </w:rPr>
      </w:pPr>
    </w:p>
    <w:p w14:paraId="0A2D518F" w14:textId="272AC263" w:rsidR="141500E1" w:rsidRPr="00DC2E97" w:rsidRDefault="7EA85FC8" w:rsidP="141500E1">
      <w:pPr>
        <w:rPr>
          <w:rFonts w:ascii="ＭＳ ゴシック" w:hAnsi="ＭＳ ゴシック"/>
          <w:b/>
          <w:bCs/>
        </w:rPr>
      </w:pPr>
      <w:r w:rsidRPr="00DC2E97">
        <w:rPr>
          <w:rFonts w:ascii="ＭＳ ゴシック" w:hAnsi="ＭＳ ゴシック"/>
          <w:b/>
          <w:bCs/>
        </w:rPr>
        <w:t>４．１１．セキュリティ、サイバーセキュリティ</w:t>
      </w:r>
    </w:p>
    <w:p w14:paraId="4753EECF" w14:textId="0F9E43DF" w:rsidR="1EB4599D" w:rsidRDefault="7448585C" w:rsidP="1EB4599D">
      <w:pPr>
        <w:rPr>
          <w:rFonts w:ascii="ＭＳ ゴシック" w:hAnsi="ＭＳ ゴシック"/>
        </w:rPr>
      </w:pPr>
      <w:r w:rsidRPr="7448585C">
        <w:rPr>
          <w:rFonts w:ascii="ＭＳ ゴシック" w:hAnsi="ＭＳ ゴシック"/>
        </w:rPr>
        <w:t xml:space="preserve">　情報及びシステムが不正な活動（アクセス、使用、開始、中断、変更、破壊</w:t>
      </w:r>
      <w:r w:rsidR="004C7CB4">
        <w:rPr>
          <w:rFonts w:ascii="ＭＳ ゴシック" w:hAnsi="ＭＳ ゴシック" w:hint="eastAsia"/>
        </w:rPr>
        <w:t>等</w:t>
      </w:r>
      <w:r w:rsidRPr="7448585C">
        <w:rPr>
          <w:rFonts w:ascii="ＭＳ ゴシック" w:hAnsi="ＭＳ ゴシック"/>
        </w:rPr>
        <w:t>）から保護されており、機密性、完全性及び可用性の侵害に関するリスクがライフサイクル全体を通じて受容可能なレベルに維持されている状態</w:t>
      </w:r>
    </w:p>
    <w:p w14:paraId="36827DB1" w14:textId="2E0B245E" w:rsidR="1EB4599D" w:rsidRDefault="7EA85FC8" w:rsidP="00DC2E97">
      <w:pPr>
        <w:ind w:leftChars="126" w:left="1273" w:hangingChars="443" w:hanging="991"/>
        <w:rPr>
          <w:rFonts w:ascii="ＭＳ ゴシック" w:hAnsi="ＭＳ ゴシック"/>
        </w:rPr>
      </w:pPr>
      <w:r w:rsidRPr="7EA85FC8">
        <w:rPr>
          <w:rFonts w:ascii="ＭＳ ゴシック" w:hAnsi="ＭＳ ゴシック"/>
        </w:rPr>
        <w:t>［出典　IEC 81001-1:2021（JIS T 81001-1:2022）　ヘルスソフトウェア及びヘルスITシステムの安全、有効性及びセキュリティー　第１部：原則及び概念　3.2.13より］</w:t>
      </w:r>
    </w:p>
    <w:p w14:paraId="615FBED4" w14:textId="460CE81C" w:rsidR="141500E1" w:rsidRDefault="141500E1" w:rsidP="141500E1">
      <w:pPr>
        <w:rPr>
          <w:rFonts w:ascii="ＭＳ ゴシック" w:hAnsi="ＭＳ ゴシック"/>
        </w:rPr>
      </w:pPr>
    </w:p>
    <w:p w14:paraId="1548E198" w14:textId="7CAD810F" w:rsidR="00B12C3E" w:rsidRDefault="00B12C3E">
      <w:pPr>
        <w:rPr>
          <w:rFonts w:ascii="ＭＳ ゴシック" w:hAnsi="ＭＳ ゴシック"/>
        </w:rPr>
      </w:pPr>
      <w:r>
        <w:rPr>
          <w:rFonts w:ascii="ＭＳ ゴシック" w:hAnsi="ＭＳ ゴシック"/>
        </w:rPr>
        <w:br w:type="page"/>
      </w:r>
    </w:p>
    <w:p w14:paraId="61F4C517" w14:textId="77777777" w:rsidR="00B12C3E" w:rsidRDefault="00B12C3E">
      <w:pPr>
        <w:rPr>
          <w:rFonts w:ascii="ＭＳ ゴシック" w:hAnsi="ＭＳ ゴシック"/>
          <w:b/>
          <w:bCs/>
        </w:rPr>
      </w:pPr>
    </w:p>
    <w:p w14:paraId="762F4A17" w14:textId="77777777" w:rsidR="00B12C3E" w:rsidRDefault="00B12C3E">
      <w:pPr>
        <w:rPr>
          <w:rFonts w:ascii="ＭＳ ゴシック" w:hAnsi="ＭＳ ゴシック"/>
          <w:b/>
          <w:bCs/>
        </w:rPr>
      </w:pPr>
    </w:p>
    <w:p w14:paraId="4A4F54C4" w14:textId="77777777" w:rsidR="00B12C3E" w:rsidRDefault="00B12C3E">
      <w:pPr>
        <w:rPr>
          <w:rFonts w:ascii="ＭＳ ゴシック" w:hAnsi="ＭＳ ゴシック"/>
          <w:b/>
          <w:bCs/>
        </w:rPr>
      </w:pPr>
    </w:p>
    <w:p w14:paraId="552AA985" w14:textId="77777777" w:rsidR="00B12C3E" w:rsidRDefault="00B12C3E">
      <w:pPr>
        <w:rPr>
          <w:rFonts w:ascii="ＭＳ ゴシック" w:hAnsi="ＭＳ ゴシック"/>
          <w:b/>
          <w:bCs/>
        </w:rPr>
      </w:pPr>
    </w:p>
    <w:p w14:paraId="468D991C" w14:textId="77777777" w:rsidR="00B12C3E" w:rsidRDefault="00B12C3E">
      <w:pPr>
        <w:rPr>
          <w:rFonts w:ascii="ＭＳ ゴシック" w:hAnsi="ＭＳ ゴシック"/>
          <w:b/>
          <w:bCs/>
        </w:rPr>
      </w:pPr>
    </w:p>
    <w:p w14:paraId="0F50D472" w14:textId="77777777" w:rsidR="00B12C3E" w:rsidRDefault="00B12C3E">
      <w:pPr>
        <w:rPr>
          <w:rFonts w:ascii="ＭＳ ゴシック" w:hAnsi="ＭＳ ゴシック"/>
          <w:b/>
          <w:bCs/>
        </w:rPr>
      </w:pPr>
    </w:p>
    <w:p w14:paraId="3F3AFD8B" w14:textId="77777777" w:rsidR="00B12C3E" w:rsidRDefault="00B12C3E">
      <w:pPr>
        <w:rPr>
          <w:rFonts w:ascii="ＭＳ ゴシック" w:hAnsi="ＭＳ ゴシック"/>
          <w:b/>
          <w:bCs/>
        </w:rPr>
      </w:pPr>
    </w:p>
    <w:p w14:paraId="6C492425" w14:textId="77777777" w:rsidR="00B12C3E" w:rsidRDefault="00B12C3E">
      <w:pPr>
        <w:rPr>
          <w:rFonts w:ascii="ＭＳ ゴシック" w:hAnsi="ＭＳ ゴシック"/>
          <w:b/>
          <w:bCs/>
        </w:rPr>
      </w:pPr>
    </w:p>
    <w:p w14:paraId="0DFEE2BC" w14:textId="77777777" w:rsidR="00B12C3E" w:rsidRDefault="00B12C3E">
      <w:pPr>
        <w:rPr>
          <w:rFonts w:ascii="ＭＳ ゴシック" w:hAnsi="ＭＳ ゴシック"/>
          <w:b/>
          <w:bCs/>
        </w:rPr>
      </w:pPr>
    </w:p>
    <w:p w14:paraId="53B2001B" w14:textId="77777777" w:rsidR="00B12C3E" w:rsidRDefault="00B12C3E">
      <w:pPr>
        <w:rPr>
          <w:rFonts w:ascii="ＭＳ ゴシック" w:hAnsi="ＭＳ ゴシック"/>
          <w:b/>
          <w:bCs/>
        </w:rPr>
      </w:pPr>
    </w:p>
    <w:p w14:paraId="16A39977" w14:textId="77777777" w:rsidR="00B12C3E" w:rsidRDefault="00B12C3E">
      <w:pPr>
        <w:rPr>
          <w:rFonts w:ascii="ＭＳ ゴシック" w:hAnsi="ＭＳ ゴシック"/>
          <w:b/>
          <w:bCs/>
        </w:rPr>
      </w:pPr>
    </w:p>
    <w:p w14:paraId="35C2D8CD" w14:textId="77777777" w:rsidR="00B12C3E" w:rsidRDefault="00B12C3E">
      <w:pPr>
        <w:rPr>
          <w:rFonts w:ascii="ＭＳ ゴシック" w:hAnsi="ＭＳ ゴシック"/>
          <w:b/>
          <w:bCs/>
        </w:rPr>
      </w:pPr>
    </w:p>
    <w:p w14:paraId="2962ACDB" w14:textId="77777777" w:rsidR="00B12C3E" w:rsidRDefault="00B12C3E">
      <w:pPr>
        <w:rPr>
          <w:rFonts w:ascii="ＭＳ ゴシック" w:hAnsi="ＭＳ ゴシック"/>
          <w:b/>
          <w:bCs/>
        </w:rPr>
      </w:pPr>
    </w:p>
    <w:p w14:paraId="6C31553E" w14:textId="77777777" w:rsidR="00B12C3E" w:rsidRDefault="00B12C3E">
      <w:pPr>
        <w:rPr>
          <w:rFonts w:ascii="ＭＳ ゴシック" w:hAnsi="ＭＳ ゴシック"/>
          <w:b/>
          <w:bCs/>
        </w:rPr>
      </w:pPr>
    </w:p>
    <w:p w14:paraId="0A081857" w14:textId="77777777" w:rsidR="00B12C3E" w:rsidRDefault="00B12C3E">
      <w:pPr>
        <w:rPr>
          <w:rFonts w:ascii="ＭＳ ゴシック" w:hAnsi="ＭＳ ゴシック"/>
          <w:b/>
          <w:bCs/>
        </w:rPr>
      </w:pPr>
    </w:p>
    <w:p w14:paraId="49F8E411" w14:textId="3BA02715" w:rsidR="00332127" w:rsidRPr="00202082" w:rsidRDefault="00332127">
      <w:pPr>
        <w:rPr>
          <w:rFonts w:ascii="ＭＳ ゴシック" w:hAnsi="ＭＳ ゴシック"/>
          <w:b/>
          <w:bCs/>
        </w:rPr>
      </w:pPr>
      <w:r w:rsidRPr="00202082">
        <w:rPr>
          <w:rFonts w:ascii="ＭＳ ゴシック" w:hAnsi="ＭＳ ゴシック" w:hint="eastAsia"/>
          <w:b/>
          <w:bCs/>
        </w:rPr>
        <w:t>第１：医療機器ソフトウェアの規格とその概要について</w:t>
      </w:r>
    </w:p>
    <w:p w14:paraId="2A1218CE" w14:textId="77777777" w:rsidR="00606E47" w:rsidRDefault="00606E47" w:rsidP="004E05CA">
      <w:pPr>
        <w:rPr>
          <w:rFonts w:ascii="ＭＳ ゴシック" w:hAnsi="ＭＳ ゴシック"/>
        </w:rPr>
      </w:pPr>
    </w:p>
    <w:p w14:paraId="7EB2251A" w14:textId="13465AEC" w:rsidR="004B09EF" w:rsidRDefault="004B09EF">
      <w:pPr>
        <w:rPr>
          <w:rFonts w:ascii="ＭＳ ゴシック" w:hAnsi="ＭＳ ゴシック"/>
        </w:rPr>
      </w:pPr>
      <w:r>
        <w:rPr>
          <w:rFonts w:ascii="ＭＳ ゴシック" w:hAnsi="ＭＳ ゴシック"/>
        </w:rPr>
        <w:br w:type="page"/>
      </w:r>
    </w:p>
    <w:p w14:paraId="60477123" w14:textId="77777777" w:rsidR="006812E8" w:rsidRPr="00202082" w:rsidRDefault="006812E8" w:rsidP="006812E8">
      <w:pPr>
        <w:pStyle w:val="2"/>
      </w:pPr>
      <w:bookmarkStart w:id="1" w:name="_Hlk209904734"/>
      <w:r w:rsidRPr="00202082">
        <w:rPr>
          <w:rFonts w:hint="eastAsia"/>
        </w:rPr>
        <w:lastRenderedPageBreak/>
        <w:t>１．医療機器ソフトウェアに関連する規格</w:t>
      </w:r>
    </w:p>
    <w:bookmarkEnd w:id="1"/>
    <w:p w14:paraId="3461B7AB" w14:textId="258DAAE8" w:rsidR="00786EAF" w:rsidRPr="00202082" w:rsidRDefault="3BB8C718" w:rsidP="006812E8">
      <w:pPr>
        <w:rPr>
          <w:rFonts w:ascii="ＭＳ ゴシック" w:hAnsi="ＭＳ ゴシック"/>
        </w:rPr>
      </w:pPr>
      <w:r w:rsidRPr="00202082">
        <w:rPr>
          <w:rFonts w:ascii="ＭＳ ゴシック" w:hAnsi="ＭＳ ゴシック"/>
        </w:rPr>
        <w:t xml:space="preserve">　薬機法等の規制では主にリスクへの対応が求められ、医療機器のソフトウェアライフサイクルプロセスを理解するためには、当該規制において参照される規格について把握する必要があ</w:t>
      </w:r>
      <w:r w:rsidR="00730C2C" w:rsidRPr="00202082">
        <w:rPr>
          <w:rFonts w:ascii="ＭＳ ゴシック" w:hAnsi="ＭＳ ゴシック" w:hint="eastAsia"/>
        </w:rPr>
        <w:t>ります</w:t>
      </w:r>
      <w:r w:rsidRPr="00202082">
        <w:rPr>
          <w:rFonts w:ascii="ＭＳ ゴシック" w:hAnsi="ＭＳ ゴシック"/>
        </w:rPr>
        <w:t>。</w:t>
      </w:r>
    </w:p>
    <w:p w14:paraId="2FCC2EC5" w14:textId="46E2563B" w:rsidR="006812E8" w:rsidRPr="00202082" w:rsidRDefault="3BB8C718" w:rsidP="004E6D7C">
      <w:pPr>
        <w:ind w:firstLineChars="100" w:firstLine="224"/>
        <w:rPr>
          <w:rFonts w:ascii="ＭＳ ゴシック" w:hAnsi="ＭＳ ゴシック"/>
        </w:rPr>
      </w:pPr>
      <w:r w:rsidRPr="00202082">
        <w:rPr>
          <w:rFonts w:ascii="ＭＳ ゴシック" w:hAnsi="ＭＳ ゴシック"/>
        </w:rPr>
        <w:t>医療機器ソフトウェアの開発では、一般のソフトウェア工学におけるプロジェクトリスクだけでなく、完成した医療機器ソフトウェアによる人への危害、財産及び環境に関するリスクへの対応が求められ</w:t>
      </w:r>
      <w:r w:rsidR="00730C2C" w:rsidRPr="00202082">
        <w:rPr>
          <w:rFonts w:ascii="ＭＳ ゴシック" w:hAnsi="ＭＳ ゴシック" w:hint="eastAsia"/>
        </w:rPr>
        <w:t>ます。</w:t>
      </w:r>
    </w:p>
    <w:p w14:paraId="38718F67" w14:textId="77777777" w:rsidR="00111386" w:rsidRDefault="2D8C834C" w:rsidP="004030D9">
      <w:pPr>
        <w:ind w:firstLineChars="100" w:firstLine="224"/>
        <w:rPr>
          <w:rFonts w:ascii="ＭＳ ゴシック" w:hAnsi="ＭＳ ゴシック"/>
        </w:rPr>
      </w:pPr>
      <w:r w:rsidRPr="00202082">
        <w:rPr>
          <w:rFonts w:ascii="ＭＳ ゴシック" w:hAnsi="ＭＳ ゴシック"/>
        </w:rPr>
        <w:t>以下に</w:t>
      </w:r>
      <w:r w:rsidR="00111386">
        <w:rPr>
          <w:rFonts w:ascii="ＭＳ ゴシック" w:hAnsi="ＭＳ ゴシック" w:hint="eastAsia"/>
        </w:rPr>
        <w:t>本ガイダンス作成に当たって参考とした</w:t>
      </w:r>
      <w:r w:rsidRPr="00202082">
        <w:rPr>
          <w:rFonts w:ascii="ＭＳ ゴシック" w:hAnsi="ＭＳ ゴシック"/>
        </w:rPr>
        <w:t>主要な関連規格とその関係性を示</w:t>
      </w:r>
      <w:r w:rsidR="00730C2C" w:rsidRPr="00202082">
        <w:rPr>
          <w:rFonts w:ascii="ＭＳ ゴシック" w:hAnsi="ＭＳ ゴシック" w:hint="eastAsia"/>
        </w:rPr>
        <w:t>します</w:t>
      </w:r>
      <w:r w:rsidR="00111386">
        <w:rPr>
          <w:rFonts w:ascii="ＭＳ ゴシック" w:hAnsi="ＭＳ ゴシック" w:hint="eastAsia"/>
        </w:rPr>
        <w:t>。</w:t>
      </w:r>
    </w:p>
    <w:p w14:paraId="5DAE9A22" w14:textId="17ABE4B4" w:rsidR="00581D27" w:rsidRDefault="00786EAF" w:rsidP="004030D9">
      <w:pPr>
        <w:ind w:firstLineChars="100" w:firstLine="224"/>
        <w:rPr>
          <w:rFonts w:ascii="ＭＳ ゴシック" w:hAnsi="ＭＳ ゴシック"/>
        </w:rPr>
      </w:pPr>
      <w:r w:rsidRPr="00202082">
        <w:rPr>
          <w:rFonts w:ascii="ＭＳ ゴシック" w:hAnsi="ＭＳ ゴシック" w:hint="eastAsia"/>
        </w:rPr>
        <w:t>各規格において、</w:t>
      </w:r>
      <w:r w:rsidR="2D8C834C" w:rsidRPr="00202082">
        <w:rPr>
          <w:rFonts w:ascii="ＭＳ ゴシック" w:hAnsi="ＭＳ ゴシック"/>
        </w:rPr>
        <w:t>年版は省略し</w:t>
      </w:r>
      <w:r w:rsidRPr="00202082">
        <w:rPr>
          <w:rFonts w:ascii="ＭＳ ゴシック" w:hAnsi="ＭＳ ゴシック" w:hint="eastAsia"/>
        </w:rPr>
        <w:t>ていますが</w:t>
      </w:r>
      <w:r w:rsidR="2D8C834C" w:rsidRPr="00202082">
        <w:rPr>
          <w:rFonts w:ascii="ＭＳ ゴシック" w:hAnsi="ＭＳ ゴシック"/>
        </w:rPr>
        <w:t>、</w:t>
      </w:r>
      <w:r w:rsidRPr="00202082">
        <w:rPr>
          <w:rFonts w:ascii="ＭＳ ゴシック" w:hAnsi="ＭＳ ゴシック" w:hint="eastAsia"/>
        </w:rPr>
        <w:t>参照する場合には</w:t>
      </w:r>
      <w:r w:rsidR="2D8C834C" w:rsidRPr="00202082">
        <w:rPr>
          <w:rFonts w:ascii="ＭＳ ゴシック" w:hAnsi="ＭＳ ゴシック"/>
        </w:rPr>
        <w:t>最新版を参照することを推奨</w:t>
      </w:r>
      <w:r w:rsidRPr="00202082">
        <w:rPr>
          <w:rFonts w:ascii="ＭＳ ゴシック" w:hAnsi="ＭＳ ゴシック" w:hint="eastAsia"/>
        </w:rPr>
        <w:t>します</w:t>
      </w:r>
      <w:r w:rsidR="00581D27" w:rsidRPr="00202082">
        <w:rPr>
          <w:rFonts w:ascii="ＭＳ ゴシック" w:hAnsi="ＭＳ ゴシック" w:hint="eastAsia"/>
        </w:rPr>
        <w:t>。</w:t>
      </w:r>
    </w:p>
    <w:p w14:paraId="2D9192CA" w14:textId="77777777" w:rsidR="004030D9" w:rsidRPr="00202082" w:rsidRDefault="004030D9" w:rsidP="004030D9">
      <w:pPr>
        <w:ind w:firstLineChars="100" w:firstLine="224"/>
        <w:rPr>
          <w:rFonts w:ascii="ＭＳ ゴシック" w:hAnsi="ＭＳ ゴシック"/>
        </w:rPr>
      </w:pPr>
    </w:p>
    <w:p w14:paraId="5B9EBFEB" w14:textId="36BBD717" w:rsidR="006812E8" w:rsidRPr="00202082" w:rsidRDefault="00581D27"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品質マネジメントシステム関連規格</w:t>
      </w:r>
    </w:p>
    <w:p w14:paraId="770CF5A2" w14:textId="484F0928" w:rsidR="00363757" w:rsidRPr="00202082" w:rsidRDefault="00DE08BC" w:rsidP="00581D27">
      <w:pPr>
        <w:ind w:firstLineChars="100" w:firstLine="225"/>
        <w:rPr>
          <w:rFonts w:ascii="ＭＳ ゴシック" w:hAnsi="ＭＳ ゴシック"/>
        </w:rPr>
      </w:pPr>
      <w:r w:rsidRPr="00202082">
        <w:rPr>
          <w:rFonts w:ascii="ＭＳ ゴシック" w:hAnsi="ＭＳ ゴシック" w:hint="eastAsia"/>
          <w:b/>
          <w:bCs/>
        </w:rPr>
        <w:t>ISO 13485（</w:t>
      </w:r>
      <w:r w:rsidR="3BB8C718" w:rsidRPr="00202082">
        <w:rPr>
          <w:rFonts w:ascii="ＭＳ ゴシック" w:hAnsi="ＭＳ ゴシック"/>
          <w:b/>
          <w:bCs/>
        </w:rPr>
        <w:t>JIS Q 13485）</w:t>
      </w:r>
      <w:r w:rsidR="3BB8C718" w:rsidRPr="00202082">
        <w:rPr>
          <w:rFonts w:ascii="ＭＳ ゴシック" w:hAnsi="ＭＳ ゴシック"/>
        </w:rPr>
        <w:t>：医療機器</w:t>
      </w:r>
      <w:r w:rsidR="00730C2C" w:rsidRPr="00202082">
        <w:rPr>
          <w:rFonts w:ascii="ＭＳ ゴシック" w:hAnsi="ＭＳ ゴシック" w:hint="eastAsia"/>
        </w:rPr>
        <w:t>‐</w:t>
      </w:r>
      <w:r w:rsidR="3BB8C718" w:rsidRPr="00202082">
        <w:rPr>
          <w:rFonts w:ascii="ＭＳ ゴシック" w:hAnsi="ＭＳ ゴシック"/>
        </w:rPr>
        <w:t>品質マネジメントシステム</w:t>
      </w:r>
      <w:r w:rsidR="00730C2C" w:rsidRPr="00202082">
        <w:rPr>
          <w:rFonts w:ascii="ＭＳ ゴシック" w:hAnsi="ＭＳ ゴシック" w:hint="eastAsia"/>
        </w:rPr>
        <w:t>‐</w:t>
      </w:r>
      <w:r w:rsidR="3BB8C718" w:rsidRPr="00202082">
        <w:rPr>
          <w:rFonts w:ascii="ＭＳ ゴシック" w:hAnsi="ＭＳ ゴシック"/>
        </w:rPr>
        <w:t>規制目的のための要求事項</w:t>
      </w:r>
    </w:p>
    <w:p w14:paraId="74357050" w14:textId="0D8103B5" w:rsidR="006812E8" w:rsidRPr="00202082" w:rsidRDefault="00164470" w:rsidP="004E6D7C">
      <w:pPr>
        <w:ind w:firstLineChars="100" w:firstLine="224"/>
        <w:rPr>
          <w:rFonts w:ascii="ＭＳ ゴシック" w:hAnsi="ＭＳ ゴシック"/>
        </w:rPr>
      </w:pPr>
      <w:r>
        <w:rPr>
          <w:rFonts w:ascii="ＭＳ ゴシック" w:hAnsi="ＭＳ ゴシック" w:hint="eastAsia"/>
        </w:rPr>
        <w:t>SaMD/</w:t>
      </w:r>
      <w:proofErr w:type="spellStart"/>
      <w:r>
        <w:rPr>
          <w:rFonts w:ascii="ＭＳ ゴシック" w:hAnsi="ＭＳ ゴシック" w:hint="eastAsia"/>
        </w:rPr>
        <w:t>SiMD</w:t>
      </w:r>
      <w:proofErr w:type="spellEnd"/>
      <w:r>
        <w:rPr>
          <w:rFonts w:ascii="ＭＳ ゴシック" w:hAnsi="ＭＳ ゴシック" w:hint="eastAsia"/>
        </w:rPr>
        <w:t>を含む医療機器に求められる品質マネジメントシステムの</w:t>
      </w:r>
      <w:r w:rsidR="00C71313">
        <w:rPr>
          <w:rFonts w:ascii="ＭＳ ゴシック" w:hAnsi="ＭＳ ゴシック" w:hint="eastAsia"/>
        </w:rPr>
        <w:t>規格として、各国</w:t>
      </w:r>
      <w:r w:rsidR="00325C1B">
        <w:rPr>
          <w:rFonts w:ascii="ＭＳ ゴシック" w:hAnsi="ＭＳ ゴシック" w:hint="eastAsia"/>
        </w:rPr>
        <w:t>（地域）</w:t>
      </w:r>
      <w:r w:rsidR="00C71313">
        <w:rPr>
          <w:rFonts w:ascii="ＭＳ ゴシック" w:hAnsi="ＭＳ ゴシック" w:hint="eastAsia"/>
        </w:rPr>
        <w:t>のQMS</w:t>
      </w:r>
      <w:r w:rsidR="00580310">
        <w:rPr>
          <w:rFonts w:ascii="ＭＳ ゴシック" w:hAnsi="ＭＳ ゴシック" w:hint="eastAsia"/>
        </w:rPr>
        <w:t>規制</w:t>
      </w:r>
      <w:r w:rsidR="00F26320">
        <w:rPr>
          <w:rFonts w:ascii="ＭＳ ゴシック" w:hAnsi="ＭＳ ゴシック" w:hint="eastAsia"/>
        </w:rPr>
        <w:t>で</w:t>
      </w:r>
      <w:r w:rsidR="00580310">
        <w:rPr>
          <w:rFonts w:ascii="ＭＳ ゴシック" w:hAnsi="ＭＳ ゴシック" w:hint="eastAsia"/>
        </w:rPr>
        <w:t>採用されています。</w:t>
      </w:r>
      <w:r w:rsidR="00CD4830">
        <w:rPr>
          <w:rFonts w:ascii="ＭＳ ゴシック" w:hAnsi="ＭＳ ゴシック" w:hint="eastAsia"/>
        </w:rPr>
        <w:t>ただし</w:t>
      </w:r>
      <w:r w:rsidR="00580310">
        <w:rPr>
          <w:rFonts w:ascii="ＭＳ ゴシック" w:hAnsi="ＭＳ ゴシック" w:hint="eastAsia"/>
        </w:rPr>
        <w:t>、</w:t>
      </w:r>
      <w:r w:rsidR="00F26320">
        <w:rPr>
          <w:rFonts w:ascii="ＭＳ ゴシック" w:hAnsi="ＭＳ ゴシック" w:hint="eastAsia"/>
        </w:rPr>
        <w:t>各国（地域）</w:t>
      </w:r>
      <w:r w:rsidR="00271A47">
        <w:rPr>
          <w:rFonts w:ascii="ＭＳ ゴシック" w:hAnsi="ＭＳ ゴシック" w:hint="eastAsia"/>
        </w:rPr>
        <w:t>のQMS規制に</w:t>
      </w:r>
      <w:r w:rsidR="00B97D22">
        <w:rPr>
          <w:rFonts w:ascii="ＭＳ ゴシック" w:hAnsi="ＭＳ ゴシック" w:hint="eastAsia"/>
        </w:rPr>
        <w:t>よっては、</w:t>
      </w:r>
      <w:r w:rsidR="00C655C5">
        <w:rPr>
          <w:rFonts w:ascii="ＭＳ ゴシック" w:hAnsi="ＭＳ ゴシック" w:hint="eastAsia"/>
        </w:rPr>
        <w:t>本規格の要求事項に加えて</w:t>
      </w:r>
      <w:r w:rsidR="00580310" w:rsidRPr="00580310">
        <w:rPr>
          <w:rFonts w:ascii="ＭＳ ゴシック" w:hAnsi="ＭＳ ゴシック" w:hint="eastAsia"/>
        </w:rPr>
        <w:t>個別要求事項が付加されることがあ</w:t>
      </w:r>
      <w:r w:rsidR="00580310">
        <w:rPr>
          <w:rFonts w:ascii="ＭＳ ゴシック" w:hAnsi="ＭＳ ゴシック" w:hint="eastAsia"/>
        </w:rPr>
        <w:t>り、</w:t>
      </w:r>
      <w:r w:rsidR="00271A47">
        <w:rPr>
          <w:rFonts w:ascii="ＭＳ ゴシック" w:hAnsi="ＭＳ ゴシック" w:hint="eastAsia"/>
        </w:rPr>
        <w:t>本邦</w:t>
      </w:r>
      <w:r w:rsidR="3BB8C718" w:rsidRPr="00202082">
        <w:rPr>
          <w:rFonts w:ascii="ＭＳ ゴシック" w:hAnsi="ＭＳ ゴシック"/>
        </w:rPr>
        <w:t>では、QMS省令</w:t>
      </w:r>
      <w:r w:rsidR="00017942">
        <w:rPr>
          <w:rFonts w:ascii="ＭＳ ゴシック" w:hAnsi="ＭＳ ゴシック" w:hint="eastAsia"/>
        </w:rPr>
        <w:t>として</w:t>
      </w:r>
      <w:r w:rsidR="00A361F2">
        <w:rPr>
          <w:rFonts w:ascii="ＭＳ ゴシック" w:hAnsi="ＭＳ ゴシック" w:hint="eastAsia"/>
        </w:rPr>
        <w:t>、</w:t>
      </w:r>
      <w:r w:rsidR="00017942">
        <w:rPr>
          <w:rFonts w:ascii="ＭＳ ゴシック" w:hAnsi="ＭＳ ゴシック" w:hint="eastAsia"/>
        </w:rPr>
        <w:t>本規格を採用するほか</w:t>
      </w:r>
      <w:r w:rsidR="00515D0F">
        <w:rPr>
          <w:rFonts w:ascii="ＭＳ ゴシック" w:hAnsi="ＭＳ ゴシック" w:hint="eastAsia"/>
        </w:rPr>
        <w:t>本邦</w:t>
      </w:r>
      <w:r w:rsidR="00B97D22">
        <w:rPr>
          <w:rFonts w:ascii="ＭＳ ゴシック" w:hAnsi="ＭＳ ゴシック" w:hint="eastAsia"/>
        </w:rPr>
        <w:t>独自</w:t>
      </w:r>
      <w:r w:rsidR="00515D0F">
        <w:rPr>
          <w:rFonts w:ascii="ＭＳ ゴシック" w:hAnsi="ＭＳ ゴシック" w:hint="eastAsia"/>
        </w:rPr>
        <w:t>の個別要求事項</w:t>
      </w:r>
      <w:r w:rsidR="00B16A03">
        <w:rPr>
          <w:rFonts w:ascii="ＭＳ ゴシック" w:hAnsi="ＭＳ ゴシック" w:hint="eastAsia"/>
        </w:rPr>
        <w:t>が付加されてい</w:t>
      </w:r>
      <w:r w:rsidR="006735A3">
        <w:rPr>
          <w:rFonts w:ascii="ＭＳ ゴシック" w:hAnsi="ＭＳ ゴシック" w:hint="eastAsia"/>
        </w:rPr>
        <w:t>ることに留意が必要です。</w:t>
      </w:r>
    </w:p>
    <w:p w14:paraId="41229404" w14:textId="77777777" w:rsidR="006812E8" w:rsidRPr="00B97D22" w:rsidRDefault="006812E8" w:rsidP="006812E8">
      <w:pPr>
        <w:rPr>
          <w:rFonts w:ascii="ＭＳ ゴシック" w:hAnsi="ＭＳ ゴシック"/>
        </w:rPr>
      </w:pPr>
    </w:p>
    <w:p w14:paraId="6695271B" w14:textId="7FFF46DD" w:rsidR="006812E8" w:rsidRPr="00202082" w:rsidRDefault="00581D27"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ソフトウェアライフサイクルプロセス関連規格</w:t>
      </w:r>
    </w:p>
    <w:p w14:paraId="030A25DB" w14:textId="23038F7B" w:rsidR="006812E8" w:rsidRPr="00202082" w:rsidRDefault="00DE08BC" w:rsidP="004E6D7C">
      <w:pPr>
        <w:ind w:firstLineChars="100" w:firstLine="225"/>
        <w:rPr>
          <w:rFonts w:ascii="ＭＳ ゴシック" w:hAnsi="ＭＳ ゴシック"/>
        </w:rPr>
      </w:pPr>
      <w:r w:rsidRPr="00202082">
        <w:rPr>
          <w:rFonts w:ascii="ＭＳ ゴシック" w:hAnsi="ＭＳ ゴシック"/>
          <w:b/>
          <w:bCs/>
        </w:rPr>
        <w:t>IEC 62304（</w:t>
      </w:r>
      <w:r w:rsidR="006812E8" w:rsidRPr="00202082">
        <w:rPr>
          <w:rFonts w:ascii="ＭＳ ゴシック" w:hAnsi="ＭＳ ゴシック"/>
          <w:b/>
          <w:bCs/>
        </w:rPr>
        <w:t>JIS T 2304）</w:t>
      </w:r>
      <w:r w:rsidR="006812E8" w:rsidRPr="00202082">
        <w:rPr>
          <w:rFonts w:ascii="ＭＳ ゴシック" w:hAnsi="ＭＳ ゴシック"/>
        </w:rPr>
        <w:t>：医療機器ソフトウェア−ソフトウェアライフサイクルプロセス</w:t>
      </w:r>
    </w:p>
    <w:p w14:paraId="13FF96B4" w14:textId="01FB19A5" w:rsidR="00144A6F" w:rsidRPr="00202082" w:rsidRDefault="006812E8" w:rsidP="004E6D7C">
      <w:pPr>
        <w:ind w:firstLineChars="100" w:firstLine="224"/>
        <w:rPr>
          <w:rFonts w:ascii="ＭＳ ゴシック" w:hAnsi="ＭＳ ゴシック"/>
        </w:rPr>
      </w:pPr>
      <w:r w:rsidRPr="00202082">
        <w:rPr>
          <w:rFonts w:ascii="ＭＳ ゴシック" w:hAnsi="ＭＳ ゴシック"/>
        </w:rPr>
        <w:t>SaMD（Software as a Medical Device）と</w:t>
      </w:r>
      <w:proofErr w:type="spellStart"/>
      <w:r w:rsidRPr="00202082">
        <w:rPr>
          <w:rFonts w:ascii="ＭＳ ゴシック" w:hAnsi="ＭＳ ゴシック"/>
        </w:rPr>
        <w:t>SiMD</w:t>
      </w:r>
      <w:proofErr w:type="spellEnd"/>
      <w:r w:rsidRPr="00202082">
        <w:rPr>
          <w:rFonts w:ascii="ＭＳ ゴシック" w:hAnsi="ＭＳ ゴシック"/>
        </w:rPr>
        <w:t>（Software in Medical Device）の両方に適用され</w:t>
      </w:r>
      <w:r w:rsidR="00F64127" w:rsidRPr="00202082">
        <w:rPr>
          <w:rFonts w:ascii="ＭＳ ゴシック" w:hAnsi="ＭＳ ゴシック" w:hint="eastAsia"/>
        </w:rPr>
        <w:t>ており、</w:t>
      </w:r>
      <w:r w:rsidRPr="00202082">
        <w:rPr>
          <w:rFonts w:ascii="ＭＳ ゴシック" w:hAnsi="ＭＳ ゴシック"/>
        </w:rPr>
        <w:t>ソフトウェアの安全クラス分類と各クラスに必要なプロセスを規定</w:t>
      </w:r>
      <w:r w:rsidR="00F64127" w:rsidRPr="00202082">
        <w:rPr>
          <w:rFonts w:ascii="ＭＳ ゴシック" w:hAnsi="ＭＳ ゴシック" w:hint="eastAsia"/>
        </w:rPr>
        <w:t>しています。</w:t>
      </w:r>
    </w:p>
    <w:p w14:paraId="1577CA2A" w14:textId="77777777" w:rsidR="00DE08BC" w:rsidRPr="00202082" w:rsidRDefault="00DE08BC" w:rsidP="006812E8">
      <w:pPr>
        <w:rPr>
          <w:rFonts w:ascii="ＭＳ ゴシック" w:hAnsi="ＭＳ ゴシック"/>
        </w:rPr>
      </w:pPr>
    </w:p>
    <w:p w14:paraId="688FFF3A" w14:textId="12A31560" w:rsidR="006812E8" w:rsidRPr="00202082" w:rsidRDefault="00144A6F"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リスクマネジメント関連規格</w:t>
      </w:r>
    </w:p>
    <w:p w14:paraId="773F3DF1" w14:textId="611064ED" w:rsidR="006812E8" w:rsidRPr="00202082" w:rsidRDefault="00DE08BC" w:rsidP="004E6D7C">
      <w:pPr>
        <w:ind w:firstLineChars="100" w:firstLine="225"/>
        <w:rPr>
          <w:rFonts w:ascii="ＭＳ ゴシック" w:hAnsi="ＭＳ ゴシック"/>
        </w:rPr>
      </w:pPr>
      <w:r w:rsidRPr="00202082">
        <w:rPr>
          <w:rFonts w:ascii="ＭＳ ゴシック" w:hAnsi="ＭＳ ゴシック"/>
          <w:b/>
          <w:bCs/>
        </w:rPr>
        <w:t>ISO 14971（</w:t>
      </w:r>
      <w:r w:rsidR="006812E8" w:rsidRPr="00202082">
        <w:rPr>
          <w:rFonts w:ascii="ＭＳ ゴシック" w:hAnsi="ＭＳ ゴシック"/>
          <w:b/>
          <w:bCs/>
        </w:rPr>
        <w:t>JIS T 14971</w:t>
      </w:r>
      <w:r w:rsidRPr="00202082">
        <w:rPr>
          <w:rFonts w:ascii="ＭＳ ゴシック" w:hAnsi="ＭＳ ゴシック" w:hint="eastAsia"/>
          <w:b/>
          <w:bCs/>
        </w:rPr>
        <w:t>）</w:t>
      </w:r>
      <w:r w:rsidR="006812E8" w:rsidRPr="00202082">
        <w:rPr>
          <w:rFonts w:ascii="ＭＳ ゴシック" w:hAnsi="ＭＳ ゴシック"/>
        </w:rPr>
        <w:t>：医療機器−リスクマネジメントの医療機器への適用</w:t>
      </w:r>
    </w:p>
    <w:p w14:paraId="503839A4" w14:textId="4CFCBCCD"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医療機器のリスク分析、評価、コントロールの方法を規定</w:t>
      </w:r>
      <w:r w:rsidR="00DE08BC" w:rsidRPr="00202082">
        <w:rPr>
          <w:rFonts w:ascii="ＭＳ ゴシック" w:hAnsi="ＭＳ ゴシック" w:hint="eastAsia"/>
        </w:rPr>
        <w:t>しています。</w:t>
      </w:r>
    </w:p>
    <w:p w14:paraId="1808226B" w14:textId="77777777" w:rsidR="006812E8" w:rsidRPr="00202082" w:rsidRDefault="006812E8" w:rsidP="006812E8">
      <w:pPr>
        <w:rPr>
          <w:rFonts w:ascii="ＭＳ ゴシック" w:hAnsi="ＭＳ ゴシック"/>
        </w:rPr>
      </w:pPr>
    </w:p>
    <w:p w14:paraId="0B1D348C" w14:textId="22AF37EB" w:rsidR="006812E8" w:rsidRPr="00202082" w:rsidRDefault="00DE08BC"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ユーザビリティ関連規格</w:t>
      </w:r>
    </w:p>
    <w:p w14:paraId="7A7591E2" w14:textId="0929A2B1" w:rsidR="006812E8" w:rsidRPr="00202082" w:rsidRDefault="000863E3" w:rsidP="004E6D7C">
      <w:pPr>
        <w:ind w:firstLineChars="100" w:firstLine="225"/>
        <w:rPr>
          <w:rFonts w:ascii="ＭＳ ゴシック" w:hAnsi="ＭＳ ゴシック"/>
        </w:rPr>
      </w:pPr>
      <w:r w:rsidRPr="00202082">
        <w:rPr>
          <w:rFonts w:ascii="ＭＳ ゴシック" w:hAnsi="ＭＳ ゴシック"/>
          <w:b/>
          <w:bCs/>
        </w:rPr>
        <w:t>IEC 62366-1（</w:t>
      </w:r>
      <w:r w:rsidR="3BB8C718" w:rsidRPr="00202082">
        <w:rPr>
          <w:rFonts w:ascii="ＭＳ ゴシック" w:hAnsi="ＭＳ ゴシック"/>
          <w:b/>
          <w:bCs/>
        </w:rPr>
        <w:t>JIS T 62366-1）</w:t>
      </w:r>
      <w:r w:rsidR="3BB8C718" w:rsidRPr="00202082">
        <w:rPr>
          <w:rFonts w:ascii="ＭＳ ゴシック" w:hAnsi="ＭＳ ゴシック"/>
        </w:rPr>
        <w:t>：医療機器−第1部：ユーザビリティエンジニアリングの医療機器への適用</w:t>
      </w:r>
    </w:p>
    <w:p w14:paraId="0FB1750E" w14:textId="32520031" w:rsidR="006812E8" w:rsidRDefault="00DC2E97" w:rsidP="004E6D7C">
      <w:pPr>
        <w:ind w:firstLineChars="100" w:firstLine="224"/>
        <w:rPr>
          <w:rFonts w:ascii="ＭＳ ゴシック" w:hAnsi="ＭＳ ゴシック"/>
        </w:rPr>
      </w:pPr>
      <w:r w:rsidRPr="00202082">
        <w:rPr>
          <w:rFonts w:ascii="ＭＳ ゴシック" w:hAnsi="ＭＳ ゴシック" w:hint="eastAsia"/>
        </w:rPr>
        <w:t>ユーザインターフェース</w:t>
      </w:r>
      <w:r w:rsidR="006812E8" w:rsidRPr="00202082">
        <w:rPr>
          <w:rFonts w:ascii="ＭＳ ゴシック" w:hAnsi="ＭＳ ゴシック"/>
        </w:rPr>
        <w:t>の設計と評価方法</w:t>
      </w:r>
      <w:r w:rsidR="00162EA2" w:rsidRPr="00202082">
        <w:rPr>
          <w:rFonts w:ascii="ＭＳ ゴシック" w:hAnsi="ＭＳ ゴシック" w:hint="eastAsia"/>
        </w:rPr>
        <w:t>に関する</w:t>
      </w:r>
      <w:r w:rsidR="006812E8" w:rsidRPr="00202082">
        <w:rPr>
          <w:rFonts w:ascii="ＭＳ ゴシック" w:hAnsi="ＭＳ ゴシック"/>
        </w:rPr>
        <w:t>規定</w:t>
      </w:r>
      <w:r w:rsidR="00162EA2" w:rsidRPr="00202082">
        <w:rPr>
          <w:rFonts w:ascii="ＭＳ ゴシック" w:hAnsi="ＭＳ ゴシック" w:hint="eastAsia"/>
        </w:rPr>
        <w:t>や、</w:t>
      </w:r>
      <w:r w:rsidR="006812E8" w:rsidRPr="00202082">
        <w:rPr>
          <w:rFonts w:ascii="ＭＳ ゴシック" w:hAnsi="ＭＳ ゴシック"/>
        </w:rPr>
        <w:t>使用に関連する危険状態の特定とその低減策を含</w:t>
      </w:r>
      <w:r w:rsidR="00162EA2" w:rsidRPr="00202082">
        <w:rPr>
          <w:rFonts w:ascii="ＭＳ ゴシック" w:hAnsi="ＭＳ ゴシック" w:hint="eastAsia"/>
        </w:rPr>
        <w:t>めた規定をしています。</w:t>
      </w:r>
    </w:p>
    <w:p w14:paraId="25E46611" w14:textId="0E165325" w:rsidR="006812E8" w:rsidRDefault="00031B20" w:rsidP="00301620">
      <w:pPr>
        <w:ind w:firstLineChars="100" w:firstLine="225"/>
        <w:rPr>
          <w:rFonts w:ascii="ＭＳ ゴシック" w:hAnsi="ＭＳ ゴシック"/>
        </w:rPr>
      </w:pPr>
      <w:r w:rsidRPr="00150226">
        <w:rPr>
          <w:rFonts w:ascii="ＭＳ ゴシック" w:hAnsi="ＭＳ ゴシック"/>
          <w:b/>
          <w:bCs/>
        </w:rPr>
        <w:t>IEC</w:t>
      </w:r>
      <w:r w:rsidR="00301620" w:rsidRPr="00150226">
        <w:rPr>
          <w:rFonts w:ascii="ＭＳ ゴシック" w:hAnsi="ＭＳ ゴシック" w:hint="eastAsia"/>
          <w:b/>
          <w:bCs/>
        </w:rPr>
        <w:t>/</w:t>
      </w:r>
      <w:r w:rsidRPr="00150226">
        <w:rPr>
          <w:rFonts w:ascii="ＭＳ ゴシック" w:hAnsi="ＭＳ ゴシック"/>
          <w:b/>
          <w:bCs/>
        </w:rPr>
        <w:t>TR 62366-2</w:t>
      </w:r>
      <w:r w:rsidR="00FA4498">
        <w:rPr>
          <w:rFonts w:ascii="ＭＳ ゴシック" w:hAnsi="ＭＳ ゴシック" w:hint="eastAsia"/>
        </w:rPr>
        <w:t>:</w:t>
      </w:r>
      <w:r w:rsidR="00FA4498" w:rsidRPr="00FA4498">
        <w:rPr>
          <w:rFonts w:hint="eastAsia"/>
        </w:rPr>
        <w:t xml:space="preserve"> </w:t>
      </w:r>
      <w:r w:rsidR="00FA4498" w:rsidRPr="00FA4498">
        <w:rPr>
          <w:rFonts w:ascii="ＭＳ ゴシック" w:hAnsi="ＭＳ ゴシック" w:hint="eastAsia"/>
        </w:rPr>
        <w:t>医療機器—</w:t>
      </w:r>
      <w:r w:rsidR="00FA4498">
        <w:rPr>
          <w:rFonts w:ascii="ＭＳ ゴシック" w:hAnsi="ＭＳ ゴシック" w:hint="eastAsia"/>
        </w:rPr>
        <w:t>第</w:t>
      </w:r>
      <w:r w:rsidR="00FA4498" w:rsidRPr="00FA4498">
        <w:rPr>
          <w:rFonts w:ascii="ＭＳ ゴシック" w:hAnsi="ＭＳ ゴシック"/>
        </w:rPr>
        <w:t>2</w:t>
      </w:r>
      <w:r w:rsidR="00FA4498">
        <w:rPr>
          <w:rFonts w:ascii="ＭＳ ゴシック" w:hAnsi="ＭＳ ゴシック" w:hint="eastAsia"/>
        </w:rPr>
        <w:t>部</w:t>
      </w:r>
      <w:r w:rsidR="00FA4498" w:rsidRPr="00FA4498">
        <w:rPr>
          <w:rFonts w:ascii="ＭＳ ゴシック" w:hAnsi="ＭＳ ゴシック"/>
        </w:rPr>
        <w:t>：医療機器へのユーザビリティエンジニアリングの適用に関するガイダンス</w:t>
      </w:r>
      <w:r w:rsidR="00301620">
        <w:rPr>
          <w:rFonts w:ascii="ＭＳ ゴシック" w:hAnsi="ＭＳ ゴシック" w:hint="eastAsia"/>
        </w:rPr>
        <w:t>（技術</w:t>
      </w:r>
      <w:r w:rsidR="001457CF">
        <w:rPr>
          <w:rFonts w:ascii="ＭＳ ゴシック" w:hAnsi="ＭＳ ゴシック" w:hint="eastAsia"/>
        </w:rPr>
        <w:t>報告書</w:t>
      </w:r>
      <w:r w:rsidR="00301620">
        <w:rPr>
          <w:rFonts w:ascii="ＭＳ ゴシック" w:hAnsi="ＭＳ ゴシック" w:hint="eastAsia"/>
        </w:rPr>
        <w:t>）</w:t>
      </w:r>
    </w:p>
    <w:p w14:paraId="0826FFCF" w14:textId="7AD9F3D0" w:rsidR="00FA4498" w:rsidRDefault="00301620" w:rsidP="006812E8">
      <w:pPr>
        <w:rPr>
          <w:rFonts w:ascii="ＭＳ ゴシック" w:hAnsi="ＭＳ ゴシック"/>
        </w:rPr>
      </w:pPr>
      <w:r>
        <w:rPr>
          <w:rFonts w:ascii="ＭＳ ゴシック" w:hAnsi="ＭＳ ゴシック" w:hint="eastAsia"/>
        </w:rPr>
        <w:lastRenderedPageBreak/>
        <w:t xml:space="preserve">　</w:t>
      </w:r>
      <w:r w:rsidR="00FC7D71" w:rsidRPr="00FC7D71">
        <w:rPr>
          <w:rFonts w:ascii="ＭＳ ゴシック" w:hAnsi="ＭＳ ゴシック"/>
        </w:rPr>
        <w:t>ユーザビリティエンジニアリングプロセスを実装する場合に役立つガイダンス</w:t>
      </w:r>
      <w:r w:rsidR="00964ED8">
        <w:rPr>
          <w:rFonts w:ascii="ＭＳ ゴシック" w:hAnsi="ＭＳ ゴシック" w:hint="eastAsia"/>
        </w:rPr>
        <w:t>、技術</w:t>
      </w:r>
      <w:r w:rsidR="001457CF">
        <w:rPr>
          <w:rFonts w:ascii="ＭＳ ゴシック" w:hAnsi="ＭＳ ゴシック" w:hint="eastAsia"/>
        </w:rPr>
        <w:t>報告書</w:t>
      </w:r>
      <w:r w:rsidR="006E267C">
        <w:rPr>
          <w:rFonts w:ascii="ＭＳ ゴシック" w:hAnsi="ＭＳ ゴシック" w:hint="eastAsia"/>
        </w:rPr>
        <w:t>です。</w:t>
      </w:r>
    </w:p>
    <w:p w14:paraId="46C1161A" w14:textId="77777777" w:rsidR="006E267C" w:rsidRPr="00202082" w:rsidRDefault="006E267C" w:rsidP="006812E8">
      <w:pPr>
        <w:rPr>
          <w:rFonts w:ascii="ＭＳ ゴシック" w:hAnsi="ＭＳ ゴシック"/>
        </w:rPr>
      </w:pPr>
    </w:p>
    <w:p w14:paraId="462C54B2" w14:textId="73854273" w:rsidR="006812E8" w:rsidRPr="00202082" w:rsidRDefault="00162EA2"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電気安全・</w:t>
      </w:r>
      <w:r w:rsidR="006812E8" w:rsidRPr="00202082">
        <w:rPr>
          <w:rFonts w:ascii="ＭＳ ゴシック" w:hAnsi="ＭＳ ゴシック"/>
        </w:rPr>
        <w:t>EMC関連規格</w:t>
      </w:r>
    </w:p>
    <w:p w14:paraId="2DBA052F" w14:textId="6DE4EF49" w:rsidR="006812E8" w:rsidRPr="00202082" w:rsidRDefault="00162EA2" w:rsidP="004E6D7C">
      <w:pPr>
        <w:ind w:firstLineChars="100" w:firstLine="225"/>
        <w:rPr>
          <w:rFonts w:ascii="ＭＳ ゴシック" w:hAnsi="ＭＳ ゴシック"/>
        </w:rPr>
      </w:pPr>
      <w:r w:rsidRPr="00202082">
        <w:rPr>
          <w:rFonts w:ascii="ＭＳ ゴシック" w:hAnsi="ＭＳ ゴシック"/>
          <w:b/>
          <w:bCs/>
        </w:rPr>
        <w:t>IEC 60601-1（</w:t>
      </w:r>
      <w:r w:rsidR="3BB8C718" w:rsidRPr="00202082">
        <w:rPr>
          <w:rFonts w:ascii="ＭＳ ゴシック" w:hAnsi="ＭＳ ゴシック"/>
          <w:b/>
          <w:bCs/>
        </w:rPr>
        <w:t>JIS T 0601-1</w:t>
      </w:r>
      <w:r w:rsidRPr="00202082">
        <w:rPr>
          <w:rFonts w:ascii="ＭＳ ゴシック" w:hAnsi="ＭＳ ゴシック" w:hint="eastAsia"/>
          <w:b/>
          <w:bCs/>
        </w:rPr>
        <w:t>）</w:t>
      </w:r>
      <w:r w:rsidR="3BB8C718" w:rsidRPr="00202082">
        <w:rPr>
          <w:rFonts w:ascii="ＭＳ ゴシック" w:hAnsi="ＭＳ ゴシック"/>
        </w:rPr>
        <w:t>：医用電気機器−第1部：基礎安全及び基本性能に関する一般要求事項</w:t>
      </w:r>
    </w:p>
    <w:p w14:paraId="5C5FAAEC" w14:textId="03AB9AFB"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主に有体物の医療機器に適用されるが、</w:t>
      </w:r>
      <w:proofErr w:type="spellStart"/>
      <w:r w:rsidRPr="00202082">
        <w:rPr>
          <w:rFonts w:ascii="ＭＳ ゴシック" w:hAnsi="ＭＳ ゴシック"/>
        </w:rPr>
        <w:t>SiMD</w:t>
      </w:r>
      <w:proofErr w:type="spellEnd"/>
      <w:r w:rsidRPr="00202082">
        <w:rPr>
          <w:rFonts w:ascii="ＭＳ ゴシック" w:hAnsi="ＭＳ ゴシック"/>
        </w:rPr>
        <w:t>を含む機器には関連する</w:t>
      </w:r>
      <w:r w:rsidR="3BB8C718" w:rsidRPr="00202082">
        <w:rPr>
          <w:rFonts w:ascii="ＭＳ ゴシック" w:hAnsi="ＭＳ ゴシック"/>
        </w:rPr>
        <w:t>ソフトウェアに関する要求事項は</w:t>
      </w:r>
      <w:r w:rsidR="00C916F0" w:rsidRPr="00202082">
        <w:rPr>
          <w:rFonts w:ascii="ＭＳ ゴシック" w:hAnsi="ＭＳ ゴシック" w:hint="eastAsia"/>
        </w:rPr>
        <w:t>、</w:t>
      </w:r>
      <w:r w:rsidR="3BB8C718" w:rsidRPr="00202082">
        <w:rPr>
          <w:rFonts w:ascii="ＭＳ ゴシック" w:hAnsi="ＭＳ ゴシック"/>
        </w:rPr>
        <w:t>箇条14及び附属書Hに</w:t>
      </w:r>
      <w:r w:rsidR="00C916F0" w:rsidRPr="00202082">
        <w:rPr>
          <w:rFonts w:ascii="ＭＳ ゴシック" w:hAnsi="ＭＳ ゴシック" w:hint="eastAsia"/>
        </w:rPr>
        <w:t>規定</w:t>
      </w:r>
      <w:r w:rsidR="3BB8C718" w:rsidRPr="00202082">
        <w:rPr>
          <w:rFonts w:ascii="ＭＳ ゴシック" w:hAnsi="ＭＳ ゴシック"/>
        </w:rPr>
        <w:t>されてい</w:t>
      </w:r>
      <w:r w:rsidR="00C916F0" w:rsidRPr="00202082">
        <w:rPr>
          <w:rFonts w:ascii="ＭＳ ゴシック" w:hAnsi="ＭＳ ゴシック" w:hint="eastAsia"/>
        </w:rPr>
        <w:t>ます。</w:t>
      </w:r>
    </w:p>
    <w:p w14:paraId="5D2CF9B9" w14:textId="77777777" w:rsidR="006812E8" w:rsidRPr="00202082" w:rsidRDefault="006812E8" w:rsidP="006812E8">
      <w:pPr>
        <w:rPr>
          <w:rFonts w:ascii="ＭＳ ゴシック" w:hAnsi="ＭＳ ゴシック"/>
        </w:rPr>
      </w:pPr>
    </w:p>
    <w:p w14:paraId="21750DD1" w14:textId="6B91E8B1" w:rsidR="006812E8" w:rsidRPr="00202082" w:rsidRDefault="00C916F0"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ヘルスソフトウェア関連規格</w:t>
      </w:r>
    </w:p>
    <w:p w14:paraId="229FDC13" w14:textId="1376CCD0" w:rsidR="006812E8" w:rsidRPr="00202082" w:rsidRDefault="00C916F0" w:rsidP="004E6D7C">
      <w:pPr>
        <w:ind w:firstLineChars="100" w:firstLine="225"/>
        <w:rPr>
          <w:rFonts w:ascii="ＭＳ ゴシック" w:hAnsi="ＭＳ ゴシック"/>
        </w:rPr>
      </w:pPr>
      <w:r w:rsidRPr="00202082">
        <w:rPr>
          <w:rFonts w:ascii="ＭＳ ゴシック" w:hAnsi="ＭＳ ゴシック"/>
          <w:b/>
          <w:bCs/>
        </w:rPr>
        <w:t>IEC 82304-1（</w:t>
      </w:r>
      <w:r w:rsidR="006812E8" w:rsidRPr="00202082">
        <w:rPr>
          <w:rFonts w:ascii="ＭＳ ゴシック" w:hAnsi="ＭＳ ゴシック"/>
          <w:b/>
          <w:bCs/>
        </w:rPr>
        <w:t>JIS T 82304-1</w:t>
      </w:r>
      <w:r w:rsidRPr="00202082">
        <w:rPr>
          <w:rFonts w:ascii="ＭＳ ゴシック" w:hAnsi="ＭＳ ゴシック" w:hint="eastAsia"/>
          <w:b/>
          <w:bCs/>
        </w:rPr>
        <w:t>）</w:t>
      </w:r>
      <w:r w:rsidR="006812E8" w:rsidRPr="00202082">
        <w:rPr>
          <w:rFonts w:ascii="ＭＳ ゴシック" w:hAnsi="ＭＳ ゴシック"/>
        </w:rPr>
        <w:t>：ヘルスソフトウェア−第1部：製品安全に関する一般要求事項</w:t>
      </w:r>
    </w:p>
    <w:p w14:paraId="1B97E373" w14:textId="763F3F41"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医療機器ソフトウェアを含むヘルスソフトウェア全般に適用されるSaMDの製品安全に関する開発においても参考となる規格</w:t>
      </w:r>
      <w:r w:rsidR="00CA3CD4" w:rsidRPr="00202082">
        <w:rPr>
          <w:rFonts w:ascii="ＭＳ ゴシック" w:hAnsi="ＭＳ ゴシック" w:hint="eastAsia"/>
        </w:rPr>
        <w:t>として要求事項が規定されています。</w:t>
      </w:r>
    </w:p>
    <w:p w14:paraId="2CFD7BE9" w14:textId="77777777" w:rsidR="006812E8" w:rsidRPr="00202082" w:rsidRDefault="006812E8" w:rsidP="006812E8">
      <w:pPr>
        <w:rPr>
          <w:rFonts w:ascii="ＭＳ ゴシック" w:hAnsi="ＭＳ ゴシック"/>
        </w:rPr>
      </w:pPr>
    </w:p>
    <w:p w14:paraId="138757EA" w14:textId="398D432A" w:rsidR="006812E8" w:rsidRPr="00202082" w:rsidRDefault="00CA3CD4"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AI医療機器関連規格</w:t>
      </w:r>
    </w:p>
    <w:p w14:paraId="10B44A2B" w14:textId="6C3CAD42" w:rsidR="00CA3CD4" w:rsidRPr="00202082" w:rsidRDefault="59DBC8B0" w:rsidP="006812E8">
      <w:pPr>
        <w:rPr>
          <w:rFonts w:ascii="ＭＳ ゴシック" w:hAnsi="ＭＳ ゴシック"/>
        </w:rPr>
      </w:pPr>
      <w:r w:rsidRPr="59DBC8B0">
        <w:rPr>
          <w:rFonts w:ascii="ＭＳ ゴシック" w:hAnsi="ＭＳ ゴシック"/>
        </w:rPr>
        <w:t xml:space="preserve">　下記については、AIを適用する医療機器への関連規格として整備が進められて</w:t>
      </w:r>
      <w:r w:rsidR="00264CFE">
        <w:rPr>
          <w:rFonts w:ascii="ＭＳ ゴシック" w:hAnsi="ＭＳ ゴシック" w:hint="eastAsia"/>
        </w:rPr>
        <w:t>います。</w:t>
      </w:r>
      <w:r w:rsidRPr="59DBC8B0">
        <w:rPr>
          <w:rFonts w:ascii="ＭＳ ゴシック" w:hAnsi="ＭＳ ゴシック"/>
        </w:rPr>
        <w:t>本書では</w:t>
      </w:r>
      <w:r w:rsidR="006B4F7D">
        <w:rPr>
          <w:rFonts w:ascii="ＭＳ ゴシック" w:hAnsi="ＭＳ ゴシック" w:hint="eastAsia"/>
        </w:rPr>
        <w:t>直接</w:t>
      </w:r>
      <w:r w:rsidR="001B332B">
        <w:rPr>
          <w:rFonts w:ascii="ＭＳ ゴシック" w:hAnsi="ＭＳ ゴシック" w:hint="eastAsia"/>
        </w:rPr>
        <w:t>これらを対象としておらず、</w:t>
      </w:r>
      <w:r w:rsidRPr="59DBC8B0">
        <w:rPr>
          <w:rFonts w:ascii="ＭＳ ゴシック" w:hAnsi="ＭＳ ゴシック"/>
        </w:rPr>
        <w:t>具体的にその内容を参照していませんが、今後各規格文書が策定された場合にはあわせて参考にすることを推奨します。</w:t>
      </w:r>
    </w:p>
    <w:p w14:paraId="7E04E449" w14:textId="7D6F5D91" w:rsidR="59DBC8B0" w:rsidRPr="00C042B9" w:rsidRDefault="59DBC8B0" w:rsidP="00170A63">
      <w:pPr>
        <w:ind w:firstLineChars="100" w:firstLine="225"/>
        <w:rPr>
          <w:rFonts w:ascii="ＭＳ ゴシック" w:hAnsi="ＭＳ ゴシック"/>
        </w:rPr>
      </w:pPr>
      <w:r w:rsidRPr="59DBC8B0">
        <w:rPr>
          <w:rFonts w:ascii="ＭＳ ゴシック" w:hAnsi="ＭＳ ゴシック"/>
          <w:b/>
          <w:bCs/>
        </w:rPr>
        <w:t>ISO/TS 24971-2</w:t>
      </w:r>
      <w:r w:rsidR="00C042B9" w:rsidRPr="00C042B9">
        <w:rPr>
          <w:rFonts w:ascii="ＭＳ ゴシック" w:hAnsi="ＭＳ ゴシック" w:hint="eastAsia"/>
        </w:rPr>
        <w:t>：</w:t>
      </w:r>
      <w:r w:rsidRPr="00C042B9">
        <w:rPr>
          <w:rFonts w:ascii="ＭＳ ゴシック" w:hAnsi="ＭＳ ゴシック"/>
        </w:rPr>
        <w:t>Medical devices — Guidance on the application of ISO 14971　Part 2: Machine learning in artificial intelligence(医療機器　ML/AIのリスクマネジメント) （開発中）</w:t>
      </w:r>
    </w:p>
    <w:p w14:paraId="4A445D4F" w14:textId="6B7BC585" w:rsidR="006812E8" w:rsidRPr="000F2F3A" w:rsidRDefault="59DBC8B0" w:rsidP="004E6D7C">
      <w:pPr>
        <w:ind w:firstLineChars="100" w:firstLine="225"/>
        <w:rPr>
          <w:rFonts w:ascii="ＭＳ ゴシック" w:hAnsi="ＭＳ ゴシック"/>
        </w:rPr>
      </w:pPr>
      <w:r w:rsidRPr="59DBC8B0">
        <w:rPr>
          <w:rFonts w:ascii="ＭＳ ゴシック" w:hAnsi="ＭＳ ゴシック"/>
          <w:b/>
          <w:bCs/>
        </w:rPr>
        <w:t>ISO/IEC TR 29119-11</w:t>
      </w:r>
      <w:r w:rsidRPr="59DBC8B0">
        <w:rPr>
          <w:rFonts w:ascii="ＭＳ ゴシック" w:hAnsi="ＭＳ ゴシック"/>
        </w:rPr>
        <w:t>：AIシステムの試験に関するガイドライン（開発中）</w:t>
      </w:r>
    </w:p>
    <w:p w14:paraId="3BBC8D78" w14:textId="1FD68E39" w:rsidR="006812E8" w:rsidRPr="00202082" w:rsidRDefault="59DBC8B0" w:rsidP="004E6D7C">
      <w:pPr>
        <w:ind w:firstLineChars="100" w:firstLine="225"/>
        <w:rPr>
          <w:rFonts w:ascii="ＭＳ ゴシック" w:hAnsi="ＭＳ ゴシック"/>
        </w:rPr>
      </w:pPr>
      <w:r w:rsidRPr="59DBC8B0">
        <w:rPr>
          <w:rFonts w:ascii="ＭＳ ゴシック" w:hAnsi="ＭＳ ゴシック"/>
          <w:b/>
          <w:bCs/>
        </w:rPr>
        <w:t>ISO/IEC 5338</w:t>
      </w:r>
      <w:r w:rsidRPr="59DBC8B0">
        <w:rPr>
          <w:rFonts w:ascii="ＭＳ ゴシック" w:hAnsi="ＭＳ ゴシック"/>
        </w:rPr>
        <w:t>：AIシステムのライフサイクルプロセス</w:t>
      </w:r>
    </w:p>
    <w:p w14:paraId="2745C81A" w14:textId="72D04AD8" w:rsidR="59DBC8B0" w:rsidRDefault="59DBC8B0" w:rsidP="59DBC8B0">
      <w:pPr>
        <w:ind w:firstLineChars="100" w:firstLine="225"/>
        <w:rPr>
          <w:rFonts w:ascii="ＭＳ ゴシック" w:hAnsi="ＭＳ ゴシック"/>
        </w:rPr>
      </w:pPr>
      <w:r w:rsidRPr="00DA67BD">
        <w:rPr>
          <w:rFonts w:ascii="ＭＳ ゴシック" w:hAnsi="ＭＳ ゴシック"/>
          <w:b/>
          <w:bCs/>
        </w:rPr>
        <w:t>ISO/IEC 42001</w:t>
      </w:r>
      <w:r w:rsidR="00DA67BD">
        <w:rPr>
          <w:rFonts w:ascii="ＭＳ ゴシック" w:hAnsi="ＭＳ ゴシック" w:hint="eastAsia"/>
        </w:rPr>
        <w:t>：</w:t>
      </w:r>
      <w:r w:rsidRPr="59DBC8B0">
        <w:rPr>
          <w:rFonts w:ascii="ＭＳ ゴシック" w:hAnsi="ＭＳ ゴシック"/>
        </w:rPr>
        <w:t>AIマネジメント</w:t>
      </w:r>
    </w:p>
    <w:p w14:paraId="4B8C1267" w14:textId="77777777" w:rsidR="006812E8" w:rsidRPr="00202082" w:rsidRDefault="006812E8" w:rsidP="006812E8">
      <w:pPr>
        <w:rPr>
          <w:rFonts w:ascii="ＭＳ ゴシック" w:hAnsi="ＭＳ ゴシック"/>
        </w:rPr>
      </w:pPr>
    </w:p>
    <w:p w14:paraId="2D407651" w14:textId="04CAC22A" w:rsidR="00876BD9" w:rsidRDefault="330EEC94" w:rsidP="00213E80">
      <w:pPr>
        <w:ind w:firstLineChars="100" w:firstLine="224"/>
        <w:rPr>
          <w:rFonts w:ascii="ＭＳ ゴシック" w:hAnsi="ＭＳ ゴシック"/>
        </w:rPr>
      </w:pPr>
      <w:r w:rsidRPr="330EEC94">
        <w:rPr>
          <w:rFonts w:ascii="ＭＳ ゴシック" w:hAnsi="ＭＳ ゴシック"/>
        </w:rPr>
        <w:t>以降、本書では各規格についてJIS（日本産業規格）が未発行の場合もあるため、あえて国際規格であるISO、IEC等の規格番号を使用し太字・アンダーラインで示してあります。</w:t>
      </w:r>
    </w:p>
    <w:p w14:paraId="4DD902F1" w14:textId="4AFBFD66" w:rsidR="000D72BC" w:rsidRPr="00202082" w:rsidRDefault="00C52AB9" w:rsidP="00213E80">
      <w:pPr>
        <w:ind w:firstLineChars="100" w:firstLine="224"/>
        <w:rPr>
          <w:rFonts w:ascii="ＭＳ ゴシック" w:hAnsi="ＭＳ ゴシック"/>
        </w:rPr>
      </w:pPr>
      <w:r w:rsidRPr="00202082">
        <w:rPr>
          <w:rFonts w:ascii="ＭＳ ゴシック" w:hAnsi="ＭＳ ゴシック" w:hint="eastAsia"/>
        </w:rPr>
        <w:t>各</w:t>
      </w:r>
      <w:r w:rsidR="006812E8" w:rsidRPr="00202082">
        <w:rPr>
          <w:rFonts w:ascii="ＭＳ ゴシック" w:hAnsi="ＭＳ ゴシック" w:hint="eastAsia"/>
        </w:rPr>
        <w:t>規格の関係性</w:t>
      </w:r>
      <w:r w:rsidR="004C7CB4">
        <w:rPr>
          <w:rFonts w:ascii="ＭＳ ゴシック" w:hAnsi="ＭＳ ゴシック" w:hint="eastAsia"/>
        </w:rPr>
        <w:t>等</w:t>
      </w:r>
      <w:r w:rsidR="00124A3F" w:rsidRPr="00202082">
        <w:rPr>
          <w:rFonts w:ascii="ＭＳ ゴシック" w:hAnsi="ＭＳ ゴシック" w:hint="eastAsia"/>
        </w:rPr>
        <w:t>については、</w:t>
      </w:r>
      <w:r w:rsidR="005E7285">
        <w:rPr>
          <w:rFonts w:ascii="ＭＳ ゴシック" w:hAnsi="ＭＳ ゴシック" w:hint="eastAsia"/>
        </w:rPr>
        <w:t>以下の図</w:t>
      </w:r>
      <w:r w:rsidR="00124A3F" w:rsidRPr="00202082">
        <w:rPr>
          <w:rFonts w:ascii="ＭＳ ゴシック" w:hAnsi="ＭＳ ゴシック" w:hint="eastAsia"/>
        </w:rPr>
        <w:t>を参考にすることを推奨します。</w:t>
      </w:r>
    </w:p>
    <w:p w14:paraId="6F73EBFF" w14:textId="2D954FEB" w:rsidR="00872065" w:rsidRDefault="00872065">
      <w:pPr>
        <w:rPr>
          <w:rFonts w:ascii="ＭＳ ゴシック" w:hAnsi="ＭＳ ゴシック"/>
        </w:rPr>
      </w:pPr>
      <w:r>
        <w:rPr>
          <w:rFonts w:ascii="ＭＳ ゴシック" w:hAnsi="ＭＳ ゴシック"/>
        </w:rPr>
        <w:br w:type="page"/>
      </w:r>
    </w:p>
    <w:p w14:paraId="5427AF9B" w14:textId="2DC194C7" w:rsidR="00872065" w:rsidRDefault="00273689">
      <w:pPr>
        <w:rPr>
          <w:rFonts w:ascii="ＭＳ ゴシック" w:hAnsi="ＭＳ ゴシック"/>
        </w:rPr>
      </w:pPr>
      <w:r>
        <w:rPr>
          <w:rFonts w:ascii="ＭＳ ゴシック" w:hAnsi="ＭＳ ゴシック"/>
          <w:noProof/>
        </w:rPr>
        <w:lastRenderedPageBreak/>
        <w:drawing>
          <wp:anchor distT="0" distB="0" distL="114300" distR="114300" simplePos="0" relativeHeight="251664384" behindDoc="0" locked="0" layoutInCell="1" allowOverlap="1" wp14:anchorId="18011F1C" wp14:editId="5AA5A5DB">
            <wp:simplePos x="0" y="0"/>
            <wp:positionH relativeFrom="margin">
              <wp:posOffset>-2155190</wp:posOffset>
            </wp:positionH>
            <wp:positionV relativeFrom="paragraph">
              <wp:posOffset>1336675</wp:posOffset>
            </wp:positionV>
            <wp:extent cx="9798120" cy="5486760"/>
            <wp:effectExtent l="3175" t="0" r="0" b="0"/>
            <wp:wrapNone/>
            <wp:docPr id="21229462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9798120" cy="5486760"/>
                    </a:xfrm>
                    <a:prstGeom prst="rect">
                      <a:avLst/>
                    </a:prstGeom>
                    <a:noFill/>
                    <a:ln>
                      <a:noFill/>
                    </a:ln>
                  </pic:spPr>
                </pic:pic>
              </a:graphicData>
            </a:graphic>
          </wp:anchor>
        </w:drawing>
      </w:r>
      <w:r w:rsidR="00872065">
        <w:rPr>
          <w:rFonts w:ascii="ＭＳ ゴシック" w:hAnsi="ＭＳ ゴシック"/>
        </w:rPr>
        <w:br w:type="page"/>
      </w:r>
    </w:p>
    <w:p w14:paraId="61C791C5" w14:textId="7E65B3E6" w:rsidR="003872C0" w:rsidRDefault="00CF582E" w:rsidP="00213E80">
      <w:pPr>
        <w:ind w:firstLineChars="100" w:firstLine="224"/>
        <w:rPr>
          <w:rFonts w:ascii="ＭＳ ゴシック" w:hAnsi="ＭＳ ゴシック"/>
        </w:rPr>
      </w:pPr>
      <w:r>
        <w:rPr>
          <w:rFonts w:ascii="ＭＳ ゴシック" w:hAnsi="ＭＳ ゴシック"/>
          <w:noProof/>
        </w:rPr>
        <w:lastRenderedPageBreak/>
        <w:drawing>
          <wp:anchor distT="0" distB="0" distL="114300" distR="114300" simplePos="0" relativeHeight="251665408" behindDoc="0" locked="0" layoutInCell="1" allowOverlap="1" wp14:anchorId="091DBC60" wp14:editId="668FB267">
            <wp:simplePos x="0" y="0"/>
            <wp:positionH relativeFrom="margin">
              <wp:posOffset>-372745</wp:posOffset>
            </wp:positionH>
            <wp:positionV relativeFrom="paragraph">
              <wp:posOffset>1905</wp:posOffset>
            </wp:positionV>
            <wp:extent cx="6172200" cy="3368040"/>
            <wp:effectExtent l="0" t="0" r="0" b="0"/>
            <wp:wrapTopAndBottom/>
            <wp:docPr id="24617158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0" cy="336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FA0A4" w14:textId="6379664F" w:rsidR="00CA64AA" w:rsidRPr="00202082" w:rsidRDefault="00690A1C" w:rsidP="00213E80">
      <w:pPr>
        <w:ind w:firstLineChars="100" w:firstLine="224"/>
        <w:rPr>
          <w:rFonts w:ascii="ＭＳ ゴシック" w:hAnsi="ＭＳ ゴシック"/>
        </w:rPr>
      </w:pPr>
      <w:r w:rsidRPr="00202082">
        <w:rPr>
          <w:rFonts w:ascii="ＭＳ ゴシック" w:hAnsi="ＭＳ ゴシック" w:hint="eastAsia"/>
        </w:rPr>
        <w:t>本図は本ガイダンスの目的である</w:t>
      </w:r>
      <w:r w:rsidRPr="00202082">
        <w:rPr>
          <w:rFonts w:ascii="ＭＳ ゴシック" w:hAnsi="ＭＳ ゴシック"/>
        </w:rPr>
        <w:t>SaMD・</w:t>
      </w:r>
      <w:proofErr w:type="spellStart"/>
      <w:r w:rsidRPr="00202082">
        <w:rPr>
          <w:rFonts w:ascii="ＭＳ ゴシック" w:hAnsi="ＭＳ ゴシック"/>
        </w:rPr>
        <w:t>SiMD</w:t>
      </w:r>
      <w:proofErr w:type="spellEnd"/>
      <w:r w:rsidRPr="00202082">
        <w:rPr>
          <w:rFonts w:ascii="ＭＳ ゴシック" w:hAnsi="ＭＳ ゴシック"/>
        </w:rPr>
        <w:t>に係る</w:t>
      </w:r>
      <w:r w:rsidRPr="004030D9">
        <w:rPr>
          <w:rFonts w:ascii="ＭＳ ゴシック" w:hAnsi="ＭＳ ゴシック"/>
          <w:b/>
          <w:bCs/>
          <w:u w:val="single"/>
        </w:rPr>
        <w:t>IEC 62304</w:t>
      </w:r>
      <w:r w:rsidRPr="00202082">
        <w:rPr>
          <w:rFonts w:ascii="ＭＳ ゴシック" w:hAnsi="ＭＳ ゴシック"/>
        </w:rPr>
        <w:t>を中心とした薬機法の規制要求（通知等）に掲げられた適合規格との関連性</w:t>
      </w:r>
      <w:r w:rsidR="00E349B6">
        <w:rPr>
          <w:rFonts w:ascii="ＭＳ ゴシック" w:hAnsi="ＭＳ ゴシック" w:hint="eastAsia"/>
        </w:rPr>
        <w:t>と</w:t>
      </w:r>
      <w:r w:rsidR="005E65C0">
        <w:rPr>
          <w:rFonts w:ascii="ＭＳ ゴシック" w:hAnsi="ＭＳ ゴシック" w:hint="eastAsia"/>
        </w:rPr>
        <w:t>、</w:t>
      </w:r>
      <w:r w:rsidR="00BE4A12">
        <w:rPr>
          <w:rFonts w:ascii="ＭＳ ゴシック" w:hAnsi="ＭＳ ゴシック" w:hint="eastAsia"/>
        </w:rPr>
        <w:t>各段階で定める記録や文書</w:t>
      </w:r>
      <w:r w:rsidR="00354981">
        <w:rPr>
          <w:rFonts w:ascii="ＭＳ ゴシック" w:hAnsi="ＭＳ ゴシック" w:hint="eastAsia"/>
        </w:rPr>
        <w:t>と</w:t>
      </w:r>
      <w:r w:rsidR="00BE4A12">
        <w:rPr>
          <w:rFonts w:ascii="ＭＳ ゴシック" w:hAnsi="ＭＳ ゴシック" w:hint="eastAsia"/>
        </w:rPr>
        <w:t>要求事項</w:t>
      </w:r>
      <w:r w:rsidR="00085298">
        <w:rPr>
          <w:rFonts w:ascii="ＭＳ ゴシック" w:hAnsi="ＭＳ ゴシック" w:hint="eastAsia"/>
        </w:rPr>
        <w:t>との関係性に</w:t>
      </w:r>
      <w:r w:rsidRPr="00202082">
        <w:rPr>
          <w:rFonts w:ascii="ＭＳ ゴシック" w:hAnsi="ＭＳ ゴシック"/>
        </w:rPr>
        <w:t>ついて示したものです。</w:t>
      </w:r>
    </w:p>
    <w:p w14:paraId="57A6EC17" w14:textId="66C86B54" w:rsidR="007E66AF" w:rsidRPr="00202082" w:rsidRDefault="00690A1C" w:rsidP="00213E80">
      <w:pPr>
        <w:ind w:firstLineChars="100" w:firstLine="224"/>
        <w:rPr>
          <w:rFonts w:ascii="ＭＳ ゴシック" w:hAnsi="ＭＳ ゴシック"/>
        </w:rPr>
      </w:pPr>
      <w:r w:rsidRPr="00202082">
        <w:rPr>
          <w:rFonts w:ascii="ＭＳ ゴシック" w:hAnsi="ＭＳ ゴシック"/>
        </w:rPr>
        <w:t>なお、</w:t>
      </w:r>
      <w:r w:rsidR="009B5CCF">
        <w:rPr>
          <w:rFonts w:ascii="ＭＳ ゴシック" w:hAnsi="ＭＳ ゴシック" w:hint="eastAsia"/>
        </w:rPr>
        <w:t>医療機器ソフトウェア</w:t>
      </w:r>
      <w:r w:rsidRPr="00202082">
        <w:rPr>
          <w:rFonts w:ascii="ＭＳ ゴシック" w:hAnsi="ＭＳ ゴシック"/>
        </w:rPr>
        <w:t>に係る製品実現・維持管理において、本図に記載された規格だけではなく、他の規範や考え方も必要であり、これだけで十分というわけではありません。</w:t>
      </w:r>
    </w:p>
    <w:p w14:paraId="6C484ABC" w14:textId="03B7D97F" w:rsidR="00CA64AA" w:rsidRPr="00202082" w:rsidRDefault="7EAD8175" w:rsidP="00213E80">
      <w:pPr>
        <w:ind w:firstLineChars="100" w:firstLine="224"/>
        <w:rPr>
          <w:rFonts w:ascii="ＭＳ ゴシック" w:hAnsi="ＭＳ ゴシック"/>
        </w:rPr>
      </w:pPr>
      <w:r w:rsidRPr="7EAD8175">
        <w:rPr>
          <w:rFonts w:ascii="ＭＳ ゴシック" w:hAnsi="ＭＳ ゴシック"/>
        </w:rPr>
        <w:t>医療機器ソフトウェアの開発においては、これらの規格を単独で適用するのではなく、相互の関係性を理解し、統合的に適用することが重要です。</w:t>
      </w:r>
    </w:p>
    <w:p w14:paraId="5B2ADEEF" w14:textId="13280867" w:rsidR="00CA64AA" w:rsidRPr="00202082" w:rsidRDefault="19AEDE90" w:rsidP="19AEDE90">
      <w:pPr>
        <w:ind w:firstLineChars="100" w:firstLine="224"/>
        <w:rPr>
          <w:rFonts w:ascii="ＭＳ ゴシック" w:hAnsi="ＭＳ ゴシック"/>
        </w:rPr>
      </w:pPr>
      <w:r w:rsidRPr="19AEDE90">
        <w:rPr>
          <w:rFonts w:ascii="ＭＳ ゴシック" w:hAnsi="ＭＳ ゴシック"/>
        </w:rPr>
        <w:t>また、図中に示された矢印（規格や箇条の関連性）については、理解を深めるために主な関連性をイメージして示したものであり、その網羅性までは保証していません。</w:t>
      </w:r>
    </w:p>
    <w:p w14:paraId="2BEBF5A4" w14:textId="77777777" w:rsidR="00103241" w:rsidRDefault="7EAD8175" w:rsidP="00213E80">
      <w:pPr>
        <w:ind w:firstLineChars="100" w:firstLine="224"/>
        <w:rPr>
          <w:rFonts w:ascii="ＭＳ ゴシック" w:hAnsi="ＭＳ ゴシック"/>
        </w:rPr>
      </w:pPr>
      <w:r w:rsidRPr="7EAD8175">
        <w:rPr>
          <w:rFonts w:ascii="ＭＳ ゴシック" w:hAnsi="ＭＳ ゴシック"/>
        </w:rPr>
        <w:t>用語についても、規格等で定義された用語よりも、具体的なイメージをもちやすい用語を選択したところもあります。</w:t>
      </w:r>
    </w:p>
    <w:p w14:paraId="489EEFE8" w14:textId="0EBE0C56" w:rsidR="00213E80" w:rsidRPr="00202082" w:rsidRDefault="7EAD8175" w:rsidP="00213E80">
      <w:pPr>
        <w:ind w:firstLineChars="100" w:firstLine="224"/>
        <w:rPr>
          <w:rFonts w:ascii="ＭＳ ゴシック" w:hAnsi="ＭＳ ゴシック"/>
        </w:rPr>
      </w:pPr>
      <w:r w:rsidRPr="7EAD8175">
        <w:rPr>
          <w:rFonts w:ascii="ＭＳ ゴシック" w:hAnsi="ＭＳ ゴシック"/>
        </w:rPr>
        <w:t>したがって、適切な関連性や用語については、公に示されたそれぞれの規格や技術文書を参考にして見比べる</w:t>
      </w:r>
      <w:r w:rsidR="004C7CB4">
        <w:rPr>
          <w:rFonts w:ascii="ＭＳ ゴシック" w:hAnsi="ＭＳ ゴシック" w:hint="eastAsia"/>
        </w:rPr>
        <w:t>等</w:t>
      </w:r>
      <w:r w:rsidRPr="7EAD8175">
        <w:rPr>
          <w:rFonts w:ascii="ＭＳ ゴシック" w:hAnsi="ＭＳ ゴシック"/>
        </w:rPr>
        <w:t>、本図をもとにガイダンス利用者それぞれでの議論や理解を深めるために活用していただくことを意図しています。</w:t>
      </w:r>
    </w:p>
    <w:p w14:paraId="6B36344A" w14:textId="7A594A8E" w:rsidR="000B62DD" w:rsidRPr="00202082" w:rsidRDefault="000B62DD">
      <w:pPr>
        <w:rPr>
          <w:rFonts w:ascii="ＭＳ ゴシック" w:hAnsi="ＭＳ ゴシック"/>
        </w:rPr>
      </w:pPr>
      <w:r w:rsidRPr="00202082">
        <w:rPr>
          <w:rFonts w:ascii="ＭＳ ゴシック" w:hAnsi="ＭＳ ゴシック"/>
        </w:rPr>
        <w:br w:type="page"/>
      </w:r>
    </w:p>
    <w:p w14:paraId="02AB58A0" w14:textId="77777777" w:rsidR="006812E8" w:rsidRPr="00202082" w:rsidRDefault="006812E8" w:rsidP="006812E8">
      <w:pPr>
        <w:pStyle w:val="2"/>
      </w:pPr>
      <w:r w:rsidRPr="00202082">
        <w:rPr>
          <w:rFonts w:hint="eastAsia"/>
        </w:rPr>
        <w:lastRenderedPageBreak/>
        <w:t>２．医療機器ソフトウェアライフサイクルプロセスの概要</w:t>
      </w:r>
    </w:p>
    <w:p w14:paraId="027391AD" w14:textId="2954D470"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医療機器のソフトウェアライフサイクルプロセスは、</w:t>
      </w:r>
      <w:r w:rsidRPr="00202082">
        <w:rPr>
          <w:rFonts w:ascii="ＭＳ ゴシック" w:hAnsi="ＭＳ ゴシック"/>
          <w:b/>
          <w:bCs/>
          <w:u w:val="single"/>
        </w:rPr>
        <w:t>IEC 62304</w:t>
      </w:r>
      <w:r w:rsidRPr="00202082">
        <w:rPr>
          <w:rFonts w:ascii="ＭＳ ゴシック" w:hAnsi="ＭＳ ゴシック"/>
        </w:rPr>
        <w:t>に基づき、以下のように大まかに分けられ</w:t>
      </w:r>
      <w:r w:rsidR="000B62DD" w:rsidRPr="00202082">
        <w:rPr>
          <w:rFonts w:ascii="ＭＳ ゴシック" w:hAnsi="ＭＳ ゴシック" w:hint="eastAsia"/>
        </w:rPr>
        <w:t>ます</w:t>
      </w:r>
      <w:r w:rsidRPr="00202082">
        <w:rPr>
          <w:rFonts w:ascii="ＭＳ ゴシック" w:hAnsi="ＭＳ ゴシック" w:hint="eastAsia"/>
        </w:rPr>
        <w:t>。</w:t>
      </w:r>
    </w:p>
    <w:p w14:paraId="26A83906" w14:textId="77777777" w:rsidR="006812E8" w:rsidRPr="00202082" w:rsidRDefault="006812E8" w:rsidP="006812E8">
      <w:pPr>
        <w:rPr>
          <w:rFonts w:ascii="ＭＳ ゴシック" w:hAnsi="ＭＳ ゴシック"/>
        </w:rPr>
      </w:pPr>
    </w:p>
    <w:p w14:paraId="1EA054DF" w14:textId="77777777" w:rsidR="006812E8" w:rsidRPr="00202082" w:rsidRDefault="006812E8" w:rsidP="006812E8">
      <w:pPr>
        <w:pStyle w:val="a9"/>
        <w:numPr>
          <w:ilvl w:val="0"/>
          <w:numId w:val="1"/>
        </w:numPr>
        <w:rPr>
          <w:rFonts w:ascii="ＭＳ ゴシック" w:hAnsi="ＭＳ ゴシック"/>
        </w:rPr>
      </w:pPr>
      <w:r w:rsidRPr="00202082">
        <w:rPr>
          <w:rFonts w:ascii="ＭＳ ゴシック" w:hAnsi="ＭＳ ゴシック" w:hint="eastAsia"/>
        </w:rPr>
        <w:t>企画段階</w:t>
      </w:r>
    </w:p>
    <w:p w14:paraId="20B538C4" w14:textId="3666845C" w:rsidR="007E66AF" w:rsidRPr="00202082" w:rsidRDefault="006812E8" w:rsidP="006812E8">
      <w:pPr>
        <w:ind w:firstLineChars="100" w:firstLine="224"/>
        <w:rPr>
          <w:rFonts w:ascii="ＭＳ ゴシック" w:hAnsi="ＭＳ ゴシック"/>
        </w:rPr>
      </w:pPr>
      <w:r w:rsidRPr="00202082">
        <w:rPr>
          <w:rFonts w:ascii="ＭＳ ゴシック" w:hAnsi="ＭＳ ゴシック" w:hint="eastAsia"/>
        </w:rPr>
        <w:t>製品のコンセプトを定義し、市場やユーザーニーズを理解し、また、規制要件を確認して、それらに適合する計画を立てる必要があ</w:t>
      </w:r>
      <w:r w:rsidR="000B62DD" w:rsidRPr="00202082">
        <w:rPr>
          <w:rFonts w:ascii="ＭＳ ゴシック" w:hAnsi="ＭＳ ゴシック" w:hint="eastAsia"/>
        </w:rPr>
        <w:t>ります</w:t>
      </w:r>
      <w:r w:rsidRPr="00202082">
        <w:rPr>
          <w:rFonts w:ascii="ＭＳ ゴシック" w:hAnsi="ＭＳ ゴシック" w:hint="eastAsia"/>
        </w:rPr>
        <w:t>。</w:t>
      </w:r>
    </w:p>
    <w:p w14:paraId="07E4BBF8" w14:textId="15F095B1"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特に、医療機器ソフトウェアに求められる安全性クラス（リスクレベルに応じて、</w:t>
      </w:r>
      <w:r w:rsidRPr="00202082">
        <w:rPr>
          <w:rFonts w:ascii="ＭＳ ゴシック" w:hAnsi="ＭＳ ゴシック"/>
        </w:rPr>
        <w:t>A～Cに分類される）に応じて、開発プロセスの厳密さが異なり、必要とされるドキュメント等も異なるため、この段階で適切な戦略を立てておくことが重要で</w:t>
      </w:r>
      <w:r w:rsidR="000B62DD" w:rsidRPr="00202082">
        <w:rPr>
          <w:rFonts w:ascii="ＭＳ ゴシック" w:hAnsi="ＭＳ ゴシック" w:hint="eastAsia"/>
        </w:rPr>
        <w:t>す</w:t>
      </w:r>
      <w:r w:rsidRPr="00202082">
        <w:rPr>
          <w:rFonts w:ascii="ＭＳ ゴシック" w:hAnsi="ＭＳ ゴシック"/>
        </w:rPr>
        <w:t>。</w:t>
      </w:r>
    </w:p>
    <w:p w14:paraId="6D0BBB1C" w14:textId="77777777" w:rsidR="006812E8" w:rsidRPr="00202082" w:rsidRDefault="006812E8" w:rsidP="006812E8">
      <w:pPr>
        <w:rPr>
          <w:rFonts w:ascii="ＭＳ ゴシック" w:hAnsi="ＭＳ ゴシック"/>
        </w:rPr>
      </w:pPr>
    </w:p>
    <w:p w14:paraId="76160CD7" w14:textId="77777777" w:rsidR="006812E8" w:rsidRPr="00202082" w:rsidRDefault="006812E8" w:rsidP="006812E8">
      <w:pPr>
        <w:pStyle w:val="a9"/>
        <w:numPr>
          <w:ilvl w:val="0"/>
          <w:numId w:val="1"/>
        </w:numPr>
        <w:rPr>
          <w:rFonts w:ascii="ＭＳ ゴシック" w:hAnsi="ＭＳ ゴシック"/>
        </w:rPr>
      </w:pPr>
      <w:r w:rsidRPr="00202082">
        <w:rPr>
          <w:rFonts w:ascii="ＭＳ ゴシック" w:hAnsi="ＭＳ ゴシック" w:hint="eastAsia"/>
        </w:rPr>
        <w:t>要求分析</w:t>
      </w:r>
    </w:p>
    <w:p w14:paraId="4E93B27B" w14:textId="77777777" w:rsidR="00876BD9" w:rsidRDefault="006812E8" w:rsidP="006812E8">
      <w:pPr>
        <w:ind w:firstLineChars="100" w:firstLine="224"/>
        <w:rPr>
          <w:rFonts w:ascii="ＭＳ ゴシック" w:hAnsi="ＭＳ ゴシック"/>
        </w:rPr>
      </w:pPr>
      <w:r w:rsidRPr="00202082">
        <w:rPr>
          <w:rFonts w:ascii="ＭＳ ゴシック" w:hAnsi="ＭＳ ゴシック"/>
        </w:rPr>
        <w:t xml:space="preserve"> </w:t>
      </w:r>
      <w:r w:rsidRPr="00202082">
        <w:rPr>
          <w:rFonts w:ascii="ＭＳ ゴシック" w:hAnsi="ＭＳ ゴシック" w:hint="eastAsia"/>
        </w:rPr>
        <w:t>ソフトウェアに求められる機能やパフォーマンス、安全性、規制要件等を明確に</w:t>
      </w:r>
      <w:r w:rsidR="000B62DD" w:rsidRPr="00202082">
        <w:rPr>
          <w:rFonts w:ascii="ＭＳ ゴシック" w:hAnsi="ＭＳ ゴシック" w:hint="eastAsia"/>
        </w:rPr>
        <w:t>します</w:t>
      </w:r>
      <w:r w:rsidRPr="00202082">
        <w:rPr>
          <w:rFonts w:ascii="ＭＳ ゴシック" w:hAnsi="ＭＳ ゴシック" w:hint="eastAsia"/>
        </w:rPr>
        <w:t>。</w:t>
      </w:r>
    </w:p>
    <w:p w14:paraId="46F7950F" w14:textId="1D07C816"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これには、ユーザーや患者のニーズ、薬機法に求められる規制要求を考慮した仕様書の作成が含まれ</w:t>
      </w:r>
      <w:r w:rsidR="000B62DD" w:rsidRPr="00202082">
        <w:rPr>
          <w:rFonts w:ascii="ＭＳ ゴシック" w:hAnsi="ＭＳ ゴシック" w:hint="eastAsia"/>
        </w:rPr>
        <w:t>ます</w:t>
      </w:r>
      <w:r w:rsidRPr="00202082">
        <w:rPr>
          <w:rFonts w:ascii="ＭＳ ゴシック" w:hAnsi="ＭＳ ゴシック" w:hint="eastAsia"/>
        </w:rPr>
        <w:t>。</w:t>
      </w:r>
      <w:r w:rsidRPr="00202082">
        <w:rPr>
          <w:rFonts w:ascii="ＭＳ ゴシック" w:hAnsi="ＭＳ ゴシック"/>
        </w:rPr>
        <w:t xml:space="preserve"> </w:t>
      </w:r>
    </w:p>
    <w:p w14:paraId="231E2B28" w14:textId="4502F3A7" w:rsidR="006812E8" w:rsidRPr="00202082" w:rsidRDefault="006812E8" w:rsidP="007A2F11">
      <w:pPr>
        <w:ind w:firstLineChars="100" w:firstLine="224"/>
        <w:rPr>
          <w:rFonts w:ascii="ＭＳ ゴシック" w:hAnsi="ＭＳ ゴシック"/>
        </w:rPr>
      </w:pPr>
      <w:r w:rsidRPr="00202082">
        <w:rPr>
          <w:rFonts w:ascii="ＭＳ ゴシック" w:hAnsi="ＭＳ ゴシック"/>
        </w:rPr>
        <w:t>薬機法に求められる規制要求の例として、以下が挙げられ</w:t>
      </w:r>
      <w:r w:rsidR="000B62DD" w:rsidRPr="00202082">
        <w:rPr>
          <w:rFonts w:ascii="ＭＳ ゴシック" w:hAnsi="ＭＳ ゴシック" w:hint="eastAsia"/>
        </w:rPr>
        <w:t>ます。</w:t>
      </w:r>
      <w:r w:rsidRPr="00202082">
        <w:rPr>
          <w:rFonts w:ascii="ＭＳ ゴシック" w:hAnsi="ＭＳ ゴシック"/>
        </w:rPr>
        <w:t xml:space="preserve"> </w:t>
      </w:r>
    </w:p>
    <w:p w14:paraId="5811A5B2" w14:textId="77777777" w:rsidR="007A2F11" w:rsidRPr="00202082" w:rsidRDefault="007A2F11" w:rsidP="004E6D7C">
      <w:pPr>
        <w:ind w:firstLineChars="100" w:firstLine="224"/>
        <w:rPr>
          <w:rFonts w:ascii="ＭＳ ゴシック" w:hAnsi="ＭＳ ゴシック"/>
        </w:rPr>
      </w:pPr>
    </w:p>
    <w:p w14:paraId="4B5E0048" w14:textId="1D4A16A7" w:rsidR="000B62DD" w:rsidRPr="00202082" w:rsidRDefault="000B62DD" w:rsidP="00F721D9">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医療機器製造販売承認申請に必要な基本要件への適合性（有効性・安全性の担保） </w:t>
      </w:r>
    </w:p>
    <w:p w14:paraId="576A54AD" w14:textId="197A52BF" w:rsidR="006812E8" w:rsidRPr="00202082" w:rsidRDefault="330EEC94" w:rsidP="00F721D9">
      <w:pPr>
        <w:ind w:leftChars="126" w:left="707" w:hangingChars="190" w:hanging="425"/>
        <w:rPr>
          <w:rFonts w:ascii="ＭＳ ゴシック" w:hAnsi="ＭＳ ゴシック"/>
        </w:rPr>
      </w:pPr>
      <w:r w:rsidRPr="330EEC94">
        <w:rPr>
          <w:rFonts w:ascii="ＭＳ ゴシック" w:hAnsi="ＭＳ ゴシック"/>
        </w:rPr>
        <w:t xml:space="preserve">・　医療機器のクラス分類（クラスⅠ～Ⅳ）に応じた要求事項への対応 </w:t>
      </w:r>
    </w:p>
    <w:p w14:paraId="253F6510" w14:textId="2C537A8C" w:rsidR="006812E8" w:rsidRPr="00202082" w:rsidRDefault="000B62DD" w:rsidP="00F721D9">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添付文書（電子化含む）に記載すべき使用目的、禁忌・禁止、使用上の注意等の情報 </w:t>
      </w:r>
    </w:p>
    <w:p w14:paraId="0C14E617" w14:textId="2F16A63D" w:rsidR="006812E8" w:rsidRPr="00202082" w:rsidRDefault="000B62DD" w:rsidP="00F721D9">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製造販売後安全管理（PMS</w:t>
      </w:r>
      <w:r w:rsidR="0034210E">
        <w:rPr>
          <w:rFonts w:ascii="ＭＳ ゴシック" w:hAnsi="ＭＳ ゴシック" w:hint="eastAsia"/>
        </w:rPr>
        <w:t>：Post Marketing Servei</w:t>
      </w:r>
      <w:r w:rsidR="003D57B3">
        <w:rPr>
          <w:rFonts w:ascii="ＭＳ ゴシック" w:hAnsi="ＭＳ ゴシック" w:hint="eastAsia"/>
        </w:rPr>
        <w:t>lance</w:t>
      </w:r>
      <w:r w:rsidR="006812E8" w:rsidRPr="00202082">
        <w:rPr>
          <w:rFonts w:ascii="ＭＳ ゴシック" w:hAnsi="ＭＳ ゴシック"/>
        </w:rPr>
        <w:t>）に必要な不具合情報収集機能</w:t>
      </w:r>
      <w:r w:rsidR="006812E8" w:rsidRPr="00202082">
        <w:rPr>
          <w:rFonts w:ascii="ＭＳ ゴシック" w:hAnsi="ＭＳ ゴシック" w:hint="eastAsia"/>
        </w:rPr>
        <w:t>の実装</w:t>
      </w:r>
      <w:r w:rsidR="006812E8" w:rsidRPr="00202082">
        <w:rPr>
          <w:rFonts w:ascii="ＭＳ ゴシック" w:hAnsi="ＭＳ ゴシック"/>
        </w:rPr>
        <w:t xml:space="preserve"> </w:t>
      </w:r>
    </w:p>
    <w:p w14:paraId="18CBBA94" w14:textId="718784B8" w:rsidR="006812E8" w:rsidRPr="00202082" w:rsidRDefault="330EEC94" w:rsidP="00F721D9">
      <w:pPr>
        <w:ind w:leftChars="126" w:left="707" w:hangingChars="190" w:hanging="425"/>
        <w:rPr>
          <w:rFonts w:ascii="ＭＳ ゴシック" w:hAnsi="ＭＳ ゴシック"/>
        </w:rPr>
      </w:pPr>
      <w:r w:rsidRPr="330EEC94">
        <w:rPr>
          <w:rFonts w:ascii="ＭＳ ゴシック" w:hAnsi="ＭＳ ゴシック"/>
        </w:rPr>
        <w:t xml:space="preserve">・　医療機器としての表示要件（製造販売業者名、承認番号等） </w:t>
      </w:r>
    </w:p>
    <w:p w14:paraId="5AC17869" w14:textId="2A813269" w:rsidR="006812E8" w:rsidRPr="00202082" w:rsidRDefault="000B62DD" w:rsidP="00F721D9">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医療情報システムとの連携におけるセキュリティ要件 </w:t>
      </w:r>
    </w:p>
    <w:p w14:paraId="4B353A45" w14:textId="3977A144" w:rsidR="006812E8" w:rsidRPr="00202082" w:rsidRDefault="000B62DD" w:rsidP="00F721D9">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個人情報保護法に基づく患者データ保護要件 </w:t>
      </w:r>
    </w:p>
    <w:p w14:paraId="54095902" w14:textId="3D726D3E" w:rsidR="006812E8" w:rsidRPr="00202082" w:rsidRDefault="000B62DD" w:rsidP="00F721D9">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AI機能を有する場合の追加要件（学習データの管理、性能変化の監視等）</w:t>
      </w:r>
    </w:p>
    <w:p w14:paraId="0AB92154" w14:textId="77777777" w:rsidR="007A2F11" w:rsidRPr="00202082" w:rsidRDefault="007A2F11" w:rsidP="007A2F11">
      <w:pPr>
        <w:ind w:firstLineChars="100" w:firstLine="224"/>
        <w:rPr>
          <w:rFonts w:ascii="ＭＳ ゴシック" w:hAnsi="ＭＳ ゴシック"/>
        </w:rPr>
      </w:pPr>
    </w:p>
    <w:p w14:paraId="05A889CE" w14:textId="3C9B9DD6"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これらの規制要求は、対象となる</w:t>
      </w:r>
      <w:r w:rsidR="0055631D">
        <w:rPr>
          <w:rFonts w:ascii="ＭＳ ゴシック" w:hAnsi="ＭＳ ゴシック" w:hint="eastAsia"/>
        </w:rPr>
        <w:t>医療機器ソフトウェア</w:t>
      </w:r>
      <w:r w:rsidRPr="00202082">
        <w:rPr>
          <w:rFonts w:ascii="ＭＳ ゴシック" w:hAnsi="ＭＳ ゴシック"/>
        </w:rPr>
        <w:t>の特性や使用目的によって異なるため、開発初期段階から薬事規制の専門家を交えた分析を行うことが推奨され</w:t>
      </w:r>
      <w:r w:rsidR="005B78A3" w:rsidRPr="00202082">
        <w:rPr>
          <w:rFonts w:ascii="ＭＳ ゴシック" w:hAnsi="ＭＳ ゴシック" w:hint="eastAsia"/>
        </w:rPr>
        <w:t>ます</w:t>
      </w:r>
      <w:r w:rsidRPr="00202082">
        <w:rPr>
          <w:rFonts w:ascii="ＭＳ ゴシック" w:hAnsi="ＭＳ ゴシック"/>
        </w:rPr>
        <w:t>。</w:t>
      </w:r>
    </w:p>
    <w:p w14:paraId="2DBB62C7" w14:textId="77777777" w:rsidR="006812E8" w:rsidRPr="00202082" w:rsidRDefault="006812E8" w:rsidP="006812E8">
      <w:pPr>
        <w:ind w:firstLineChars="100" w:firstLine="224"/>
        <w:rPr>
          <w:rFonts w:ascii="ＭＳ ゴシック" w:hAnsi="ＭＳ ゴシック"/>
        </w:rPr>
      </w:pPr>
    </w:p>
    <w:p w14:paraId="08C935F4" w14:textId="77777777" w:rsidR="006812E8" w:rsidRPr="00202082" w:rsidRDefault="006812E8" w:rsidP="006812E8">
      <w:pPr>
        <w:pStyle w:val="a9"/>
        <w:numPr>
          <w:ilvl w:val="0"/>
          <w:numId w:val="1"/>
        </w:numPr>
        <w:rPr>
          <w:rFonts w:ascii="ＭＳ ゴシック" w:hAnsi="ＭＳ ゴシック"/>
        </w:rPr>
      </w:pPr>
      <w:r w:rsidRPr="00202082">
        <w:rPr>
          <w:rFonts w:ascii="ＭＳ ゴシック" w:hAnsi="ＭＳ ゴシック" w:hint="eastAsia"/>
        </w:rPr>
        <w:t>設計</w:t>
      </w:r>
    </w:p>
    <w:p w14:paraId="275D7006" w14:textId="77777777" w:rsidR="00876BD9" w:rsidRDefault="006812E8" w:rsidP="006812E8">
      <w:pPr>
        <w:ind w:firstLineChars="100" w:firstLine="224"/>
        <w:rPr>
          <w:rFonts w:ascii="ＭＳ ゴシック" w:hAnsi="ＭＳ ゴシック"/>
        </w:rPr>
      </w:pPr>
      <w:r w:rsidRPr="00202082">
        <w:rPr>
          <w:rFonts w:ascii="ＭＳ ゴシック" w:hAnsi="ＭＳ ゴシック" w:hint="eastAsia"/>
        </w:rPr>
        <w:t>要求仕様に基づいて、システム全体のアーキテクチャや詳細な設計を行</w:t>
      </w:r>
      <w:r w:rsidR="005B78A3" w:rsidRPr="00202082">
        <w:rPr>
          <w:rFonts w:ascii="ＭＳ ゴシック" w:hAnsi="ＭＳ ゴシック" w:hint="eastAsia"/>
        </w:rPr>
        <w:t>います</w:t>
      </w:r>
      <w:r w:rsidRPr="00202082">
        <w:rPr>
          <w:rFonts w:ascii="ＭＳ ゴシック" w:hAnsi="ＭＳ ゴシック" w:hint="eastAsia"/>
        </w:rPr>
        <w:t>。</w:t>
      </w:r>
    </w:p>
    <w:p w14:paraId="4BD22A06" w14:textId="13330542" w:rsidR="007E66AF"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ここでは、ソフトウェアの安全性、信頼性、拡張性等を確保するための技術的な設計が求められ</w:t>
      </w:r>
      <w:r w:rsidR="005B78A3" w:rsidRPr="00202082">
        <w:rPr>
          <w:rFonts w:ascii="ＭＳ ゴシック" w:hAnsi="ＭＳ ゴシック" w:hint="eastAsia"/>
        </w:rPr>
        <w:t>ます</w:t>
      </w:r>
      <w:r w:rsidRPr="00202082">
        <w:rPr>
          <w:rFonts w:ascii="ＭＳ ゴシック" w:hAnsi="ＭＳ ゴシック" w:hint="eastAsia"/>
        </w:rPr>
        <w:t>。</w:t>
      </w:r>
    </w:p>
    <w:p w14:paraId="2A2773F6" w14:textId="07B699AA"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lastRenderedPageBreak/>
        <w:t>特に医療機器においては、設計段階での主に人に対する安全性のリスク管理が重要であり、医療機器ソフトウェアも同様で</w:t>
      </w:r>
      <w:r w:rsidR="005B78A3" w:rsidRPr="00202082">
        <w:rPr>
          <w:rFonts w:ascii="ＭＳ ゴシック" w:hAnsi="ＭＳ ゴシック" w:hint="eastAsia"/>
        </w:rPr>
        <w:t>す</w:t>
      </w:r>
      <w:r w:rsidRPr="00202082">
        <w:rPr>
          <w:rFonts w:ascii="ＭＳ ゴシック" w:hAnsi="ＭＳ ゴシック" w:hint="eastAsia"/>
        </w:rPr>
        <w:t>。</w:t>
      </w:r>
    </w:p>
    <w:p w14:paraId="46985F30" w14:textId="77777777" w:rsidR="006812E8" w:rsidRPr="00202082" w:rsidRDefault="006812E8" w:rsidP="006812E8">
      <w:pPr>
        <w:rPr>
          <w:rFonts w:ascii="ＭＳ ゴシック" w:hAnsi="ＭＳ ゴシック"/>
        </w:rPr>
      </w:pPr>
    </w:p>
    <w:p w14:paraId="5E887E77" w14:textId="77777777" w:rsidR="006812E8" w:rsidRPr="00202082" w:rsidRDefault="006812E8" w:rsidP="006812E8">
      <w:pPr>
        <w:pStyle w:val="a9"/>
        <w:numPr>
          <w:ilvl w:val="0"/>
          <w:numId w:val="1"/>
        </w:numPr>
        <w:rPr>
          <w:rFonts w:ascii="ＭＳ ゴシック" w:hAnsi="ＭＳ ゴシック"/>
        </w:rPr>
      </w:pPr>
      <w:r w:rsidRPr="00202082">
        <w:rPr>
          <w:rFonts w:ascii="ＭＳ ゴシック" w:hAnsi="ＭＳ ゴシック" w:hint="eastAsia"/>
        </w:rPr>
        <w:t>実装</w:t>
      </w:r>
    </w:p>
    <w:p w14:paraId="689CFAE8" w14:textId="77777777" w:rsidR="00876BD9" w:rsidRDefault="006812E8" w:rsidP="006812E8">
      <w:pPr>
        <w:ind w:firstLineChars="100" w:firstLine="224"/>
        <w:rPr>
          <w:rFonts w:ascii="ＭＳ ゴシック" w:hAnsi="ＭＳ ゴシック"/>
        </w:rPr>
      </w:pPr>
      <w:r w:rsidRPr="00202082">
        <w:rPr>
          <w:rFonts w:ascii="ＭＳ ゴシック" w:hAnsi="ＭＳ ゴシック" w:hint="eastAsia"/>
        </w:rPr>
        <w:t>設計に基づいてコーディングを行い、ソフトウェアを実装</w:t>
      </w:r>
      <w:r w:rsidR="005B78A3" w:rsidRPr="00202082">
        <w:rPr>
          <w:rFonts w:ascii="ＭＳ ゴシック" w:hAnsi="ＭＳ ゴシック" w:hint="eastAsia"/>
        </w:rPr>
        <w:t>します</w:t>
      </w:r>
      <w:r w:rsidRPr="00202082">
        <w:rPr>
          <w:rFonts w:ascii="ＭＳ ゴシック" w:hAnsi="ＭＳ ゴシック" w:hint="eastAsia"/>
        </w:rPr>
        <w:t>。</w:t>
      </w:r>
    </w:p>
    <w:p w14:paraId="21AB31ED" w14:textId="469F4EC0" w:rsidR="007E66AF"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この段階では、プログラムの正確性と効率性が求められ、厳密なコードレビューや単体テストを行う必要があ</w:t>
      </w:r>
      <w:r w:rsidR="005B78A3" w:rsidRPr="00202082">
        <w:rPr>
          <w:rFonts w:ascii="ＭＳ ゴシック" w:hAnsi="ＭＳ ゴシック" w:hint="eastAsia"/>
        </w:rPr>
        <w:t>ります</w:t>
      </w:r>
      <w:r w:rsidRPr="00202082">
        <w:rPr>
          <w:rFonts w:ascii="ＭＳ ゴシック" w:hAnsi="ＭＳ ゴシック" w:hint="eastAsia"/>
        </w:rPr>
        <w:t>。</w:t>
      </w:r>
    </w:p>
    <w:p w14:paraId="356886C1" w14:textId="5A2B18CD"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また、バグの早期発見・修正が、その後の検証の効率性の向上、並びに製品となったときの品質及び安全性の向上に直結</w:t>
      </w:r>
      <w:r w:rsidR="005B78A3" w:rsidRPr="00202082">
        <w:rPr>
          <w:rFonts w:ascii="ＭＳ ゴシック" w:hAnsi="ＭＳ ゴシック" w:hint="eastAsia"/>
        </w:rPr>
        <w:t>します</w:t>
      </w:r>
      <w:r w:rsidRPr="00202082">
        <w:rPr>
          <w:rFonts w:ascii="ＭＳ ゴシック" w:hAnsi="ＭＳ ゴシック" w:hint="eastAsia"/>
        </w:rPr>
        <w:t>。</w:t>
      </w:r>
    </w:p>
    <w:p w14:paraId="060666B2" w14:textId="77777777" w:rsidR="006812E8" w:rsidRPr="00202082" w:rsidRDefault="006812E8" w:rsidP="006812E8">
      <w:pPr>
        <w:rPr>
          <w:rFonts w:ascii="ＭＳ ゴシック" w:hAnsi="ＭＳ ゴシック"/>
        </w:rPr>
      </w:pPr>
    </w:p>
    <w:p w14:paraId="3E9E6034" w14:textId="77777777" w:rsidR="006812E8" w:rsidRPr="00202082" w:rsidRDefault="006812E8" w:rsidP="006812E8">
      <w:pPr>
        <w:pStyle w:val="a9"/>
        <w:numPr>
          <w:ilvl w:val="0"/>
          <w:numId w:val="1"/>
        </w:numPr>
        <w:rPr>
          <w:rFonts w:ascii="ＭＳ ゴシック" w:hAnsi="ＭＳ ゴシック"/>
        </w:rPr>
      </w:pPr>
      <w:r w:rsidRPr="00202082">
        <w:rPr>
          <w:rFonts w:ascii="ＭＳ ゴシック" w:hAnsi="ＭＳ ゴシック" w:hint="eastAsia"/>
        </w:rPr>
        <w:t>テストと検証</w:t>
      </w:r>
    </w:p>
    <w:p w14:paraId="2DEB6EE2" w14:textId="42634ECF" w:rsidR="007E66AF" w:rsidRPr="00202082" w:rsidRDefault="006812E8" w:rsidP="006812E8">
      <w:pPr>
        <w:ind w:firstLineChars="100" w:firstLine="224"/>
        <w:rPr>
          <w:rFonts w:ascii="ＭＳ ゴシック" w:hAnsi="ＭＳ ゴシック"/>
        </w:rPr>
      </w:pPr>
      <w:r w:rsidRPr="00202082">
        <w:rPr>
          <w:rFonts w:ascii="ＭＳ ゴシック" w:hAnsi="ＭＳ ゴシック" w:hint="eastAsia"/>
        </w:rPr>
        <w:t>実装されたソフトウェアが要求仕様を満たしているかどうかを確認するために、徹底したテストを実施</w:t>
      </w:r>
      <w:r w:rsidR="005B78A3" w:rsidRPr="00202082">
        <w:rPr>
          <w:rFonts w:ascii="ＭＳ ゴシック" w:hAnsi="ＭＳ ゴシック" w:hint="eastAsia"/>
        </w:rPr>
        <w:t>します</w:t>
      </w:r>
      <w:r w:rsidRPr="00202082">
        <w:rPr>
          <w:rFonts w:ascii="ＭＳ ゴシック" w:hAnsi="ＭＳ ゴシック" w:hint="eastAsia"/>
        </w:rPr>
        <w:t>。</w:t>
      </w:r>
    </w:p>
    <w:p w14:paraId="6D9A9549" w14:textId="76D328F9" w:rsidR="007E66AF"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ここでは、機能テスト、性能テスト、セキュリティテスト等が行われ、特に医療機器の場合には、主に人に対する安全性のリスクのある機能に対する検証を重点的に行う必要があ</w:t>
      </w:r>
      <w:r w:rsidR="005B78A3" w:rsidRPr="00202082">
        <w:rPr>
          <w:rFonts w:ascii="ＭＳ ゴシック" w:hAnsi="ＭＳ ゴシック" w:hint="eastAsia"/>
        </w:rPr>
        <w:t>ります</w:t>
      </w:r>
      <w:r w:rsidRPr="00202082">
        <w:rPr>
          <w:rFonts w:ascii="ＭＳ ゴシック" w:hAnsi="ＭＳ ゴシック" w:hint="eastAsia"/>
        </w:rPr>
        <w:t>。</w:t>
      </w:r>
    </w:p>
    <w:p w14:paraId="5CDD84CE" w14:textId="1DD7C721" w:rsidR="006812E8"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では、医療機器ソフトウェアに求められる安全クラスに応じたテストの厳密さが求められてい</w:t>
      </w:r>
      <w:r w:rsidR="005B78A3" w:rsidRPr="00202082">
        <w:rPr>
          <w:rFonts w:ascii="ＭＳ ゴシック" w:hAnsi="ＭＳ ゴシック" w:hint="eastAsia"/>
        </w:rPr>
        <w:t>ます</w:t>
      </w:r>
      <w:r w:rsidRPr="00202082">
        <w:rPr>
          <w:rFonts w:ascii="ＭＳ ゴシック" w:hAnsi="ＭＳ ゴシック"/>
        </w:rPr>
        <w:t>。</w:t>
      </w:r>
    </w:p>
    <w:p w14:paraId="393CAB7A" w14:textId="77777777" w:rsidR="006812E8" w:rsidRPr="00202082" w:rsidRDefault="006812E8" w:rsidP="006812E8">
      <w:pPr>
        <w:rPr>
          <w:rFonts w:ascii="ＭＳ ゴシック" w:hAnsi="ＭＳ ゴシック"/>
        </w:rPr>
      </w:pPr>
    </w:p>
    <w:p w14:paraId="678B3C96" w14:textId="77777777" w:rsidR="006812E8" w:rsidRPr="00202082" w:rsidRDefault="006812E8" w:rsidP="006812E8">
      <w:pPr>
        <w:pStyle w:val="a9"/>
        <w:numPr>
          <w:ilvl w:val="0"/>
          <w:numId w:val="1"/>
        </w:numPr>
        <w:rPr>
          <w:rFonts w:ascii="ＭＳ ゴシック" w:hAnsi="ＭＳ ゴシック"/>
        </w:rPr>
      </w:pPr>
      <w:r w:rsidRPr="00202082">
        <w:rPr>
          <w:rFonts w:ascii="ＭＳ ゴシック" w:hAnsi="ＭＳ ゴシック" w:hint="eastAsia"/>
        </w:rPr>
        <w:t>ソフトウェアのリリースと維持管理</w:t>
      </w:r>
    </w:p>
    <w:p w14:paraId="70373BDF" w14:textId="77777777" w:rsidR="008F39CC" w:rsidRDefault="008F39CC" w:rsidP="004E6D7C">
      <w:pPr>
        <w:ind w:firstLineChars="100" w:firstLine="224"/>
        <w:rPr>
          <w:rFonts w:ascii="ＭＳ ゴシック" w:hAnsi="ＭＳ ゴシック"/>
        </w:rPr>
      </w:pPr>
    </w:p>
    <w:p w14:paraId="63A03B74" w14:textId="1669B451" w:rsidR="006812E8" w:rsidRPr="00202082" w:rsidRDefault="00A57602" w:rsidP="004E6D7C">
      <w:pPr>
        <w:ind w:firstLineChars="100" w:firstLine="224"/>
        <w:rPr>
          <w:rFonts w:ascii="ＭＳ ゴシック" w:hAnsi="ＭＳ ゴシック"/>
        </w:rPr>
      </w:pPr>
      <w:r w:rsidRPr="00202082">
        <w:rPr>
          <w:rFonts w:ascii="ＭＳ ゴシック" w:hAnsi="ＭＳ ゴシック" w:hint="eastAsia"/>
        </w:rPr>
        <w:t>１）</w:t>
      </w:r>
      <w:r w:rsidR="006812E8" w:rsidRPr="00202082">
        <w:rPr>
          <w:rFonts w:ascii="ＭＳ ゴシック" w:hAnsi="ＭＳ ゴシック"/>
        </w:rPr>
        <w:t>開発段階におけるリリース</w:t>
      </w:r>
    </w:p>
    <w:p w14:paraId="76D2AE16" w14:textId="7931DF40" w:rsidR="007E66AF" w:rsidRPr="00202082" w:rsidRDefault="006812E8" w:rsidP="00A57602">
      <w:pPr>
        <w:pStyle w:val="a9"/>
        <w:ind w:leftChars="126" w:left="282" w:firstLineChars="127" w:firstLine="28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では、開発プロセスの様々な段階でソフトウェアリリースが発生</w:t>
      </w:r>
      <w:r w:rsidR="00A57602" w:rsidRPr="00202082">
        <w:rPr>
          <w:rFonts w:ascii="ＭＳ ゴシック" w:hAnsi="ＭＳ ゴシック" w:hint="eastAsia"/>
        </w:rPr>
        <w:t>します</w:t>
      </w:r>
      <w:r w:rsidRPr="00202082">
        <w:rPr>
          <w:rFonts w:ascii="ＭＳ ゴシック" w:hAnsi="ＭＳ ゴシック"/>
        </w:rPr>
        <w:t>。</w:t>
      </w:r>
    </w:p>
    <w:p w14:paraId="1BF6382E" w14:textId="136D9C1C" w:rsidR="007E66AF" w:rsidRPr="00202082" w:rsidRDefault="006812E8" w:rsidP="00A57602">
      <w:pPr>
        <w:pStyle w:val="a9"/>
        <w:ind w:leftChars="126" w:left="282" w:firstLineChars="127" w:firstLine="284"/>
        <w:rPr>
          <w:rFonts w:ascii="ＭＳ ゴシック" w:hAnsi="ＭＳ ゴシック"/>
        </w:rPr>
      </w:pPr>
      <w:r w:rsidRPr="00202082">
        <w:rPr>
          <w:rFonts w:ascii="ＭＳ ゴシック" w:hAnsi="ＭＳ ゴシック"/>
        </w:rPr>
        <w:t>これには、内部テスト用リリース、電気安全試験やEMC試験前のリリース、バリデーション前のリリース</w:t>
      </w:r>
      <w:r w:rsidR="004C7CB4">
        <w:rPr>
          <w:rFonts w:ascii="ＭＳ ゴシック" w:hAnsi="ＭＳ ゴシック" w:hint="eastAsia"/>
        </w:rPr>
        <w:t>等</w:t>
      </w:r>
      <w:r w:rsidRPr="00202082">
        <w:rPr>
          <w:rFonts w:ascii="ＭＳ ゴシック" w:hAnsi="ＭＳ ゴシック"/>
        </w:rPr>
        <w:t>、最終的な市場投入前の複数のリリースが含まれ</w:t>
      </w:r>
      <w:r w:rsidR="00A57602" w:rsidRPr="00202082">
        <w:rPr>
          <w:rFonts w:ascii="ＭＳ ゴシック" w:hAnsi="ＭＳ ゴシック" w:hint="eastAsia"/>
        </w:rPr>
        <w:t>ます</w:t>
      </w:r>
      <w:r w:rsidRPr="00202082">
        <w:rPr>
          <w:rFonts w:ascii="ＭＳ ゴシック" w:hAnsi="ＭＳ ゴシック"/>
        </w:rPr>
        <w:t>。</w:t>
      </w:r>
    </w:p>
    <w:p w14:paraId="1515BFBD" w14:textId="2817DF6C" w:rsidR="006812E8" w:rsidRPr="00202082" w:rsidRDefault="006812E8" w:rsidP="00A57602">
      <w:pPr>
        <w:pStyle w:val="a9"/>
        <w:ind w:leftChars="126" w:left="282" w:firstLineChars="127" w:firstLine="284"/>
        <w:rPr>
          <w:rFonts w:ascii="ＭＳ ゴシック" w:hAnsi="ＭＳ ゴシック"/>
        </w:rPr>
      </w:pPr>
      <w:r w:rsidRPr="00202082">
        <w:rPr>
          <w:rFonts w:ascii="ＭＳ ゴシック" w:hAnsi="ＭＳ ゴシック"/>
        </w:rPr>
        <w:t>各開発段階のリリースにおいては、以下の文書管理が必要で</w:t>
      </w:r>
      <w:r w:rsidR="00A57602" w:rsidRPr="00202082">
        <w:rPr>
          <w:rFonts w:ascii="ＭＳ ゴシック" w:hAnsi="ＭＳ ゴシック" w:hint="eastAsia"/>
        </w:rPr>
        <w:t>す。</w:t>
      </w:r>
    </w:p>
    <w:p w14:paraId="58C565D9" w14:textId="77777777" w:rsidR="00A57602" w:rsidRPr="00202082" w:rsidRDefault="00A57602" w:rsidP="004E6D7C">
      <w:pPr>
        <w:pStyle w:val="a9"/>
        <w:ind w:leftChars="126" w:left="282" w:firstLineChars="127" w:firstLine="284"/>
        <w:rPr>
          <w:rFonts w:ascii="ＭＳ ゴシック" w:hAnsi="ＭＳ ゴシック"/>
        </w:rPr>
      </w:pPr>
    </w:p>
    <w:p w14:paraId="7E696D07" w14:textId="14AA6840" w:rsidR="006812E8" w:rsidRPr="00202082" w:rsidRDefault="00A57602" w:rsidP="004E6D7C">
      <w:pPr>
        <w:ind w:firstLineChars="126" w:firstLine="282"/>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リリースノート（バージョン、機能一覧、既知の問題点等）</w:t>
      </w:r>
    </w:p>
    <w:p w14:paraId="2D88AEAA" w14:textId="673FDA2E" w:rsidR="006812E8" w:rsidRPr="00202082" w:rsidRDefault="00A57602" w:rsidP="004E6D7C">
      <w:pPr>
        <w:ind w:firstLineChars="126" w:firstLine="282"/>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実施済みテストの結果と評価</w:t>
      </w:r>
    </w:p>
    <w:p w14:paraId="6FA172D1" w14:textId="1B7B7E88" w:rsidR="006812E8" w:rsidRPr="00202082" w:rsidRDefault="00A57602" w:rsidP="004E6D7C">
      <w:pPr>
        <w:ind w:firstLineChars="126" w:firstLine="282"/>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残存するリスクの文書化</w:t>
      </w:r>
    </w:p>
    <w:p w14:paraId="1FBEAB92" w14:textId="41112658" w:rsidR="006812E8" w:rsidRPr="00202082" w:rsidRDefault="00A57602" w:rsidP="004E6D7C">
      <w:pPr>
        <w:ind w:firstLineChars="126" w:firstLine="282"/>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hint="eastAsia"/>
        </w:rPr>
        <w:t>リリース承認記録</w:t>
      </w:r>
    </w:p>
    <w:p w14:paraId="17C3A05D" w14:textId="77777777" w:rsidR="00A57602" w:rsidRPr="00202082" w:rsidRDefault="00A57602" w:rsidP="004E6D7C">
      <w:pPr>
        <w:rPr>
          <w:rFonts w:ascii="ＭＳ ゴシック" w:hAnsi="ＭＳ ゴシック"/>
        </w:rPr>
      </w:pPr>
    </w:p>
    <w:p w14:paraId="6255F5B0" w14:textId="4E000B16" w:rsidR="006812E8" w:rsidRPr="00202082" w:rsidRDefault="00A57602" w:rsidP="004E6D7C">
      <w:pPr>
        <w:ind w:firstLineChars="100" w:firstLine="224"/>
        <w:rPr>
          <w:rFonts w:ascii="ＭＳ ゴシック" w:hAnsi="ＭＳ ゴシック"/>
        </w:rPr>
      </w:pPr>
      <w:r w:rsidRPr="00202082">
        <w:rPr>
          <w:rFonts w:ascii="ＭＳ ゴシック" w:hAnsi="ＭＳ ゴシック" w:hint="eastAsia"/>
        </w:rPr>
        <w:t>２）</w:t>
      </w:r>
      <w:r w:rsidR="006812E8" w:rsidRPr="00202082">
        <w:rPr>
          <w:rFonts w:ascii="ＭＳ ゴシック" w:hAnsi="ＭＳ ゴシック"/>
        </w:rPr>
        <w:t>市場へのリリース（出荷判定）</w:t>
      </w:r>
    </w:p>
    <w:p w14:paraId="58E1BE3B" w14:textId="72B62833" w:rsidR="007E66AF" w:rsidRPr="00202082" w:rsidRDefault="006812E8" w:rsidP="00A57602">
      <w:pPr>
        <w:pStyle w:val="a9"/>
        <w:ind w:leftChars="126" w:left="282" w:firstLineChars="127" w:firstLine="284"/>
        <w:rPr>
          <w:rFonts w:ascii="ＭＳ ゴシック" w:hAnsi="ＭＳ ゴシック"/>
        </w:rPr>
      </w:pPr>
      <w:r w:rsidRPr="00202082">
        <w:rPr>
          <w:rFonts w:ascii="ＭＳ ゴシック" w:hAnsi="ＭＳ ゴシック"/>
        </w:rPr>
        <w:t>SaMDの市場リリース（出荷判定）は、有体物</w:t>
      </w:r>
      <w:r w:rsidR="00D635E1" w:rsidRPr="00202082">
        <w:rPr>
          <w:rFonts w:ascii="ＭＳ ゴシック" w:hAnsi="ＭＳ ゴシック" w:hint="eastAsia"/>
        </w:rPr>
        <w:t>である</w:t>
      </w:r>
      <w:r w:rsidRPr="00202082">
        <w:rPr>
          <w:rFonts w:ascii="ＭＳ ゴシック" w:hAnsi="ＭＳ ゴシック"/>
        </w:rPr>
        <w:t>医療機器と</w:t>
      </w:r>
      <w:r w:rsidR="00D635E1" w:rsidRPr="00202082">
        <w:rPr>
          <w:rFonts w:ascii="ＭＳ ゴシック" w:hAnsi="ＭＳ ゴシック" w:hint="eastAsia"/>
        </w:rPr>
        <w:t>は</w:t>
      </w:r>
      <w:r w:rsidRPr="00202082">
        <w:rPr>
          <w:rFonts w:ascii="ＭＳ ゴシック" w:hAnsi="ＭＳ ゴシック"/>
        </w:rPr>
        <w:t>異なる特性を考慮する必要があ</w:t>
      </w:r>
      <w:r w:rsidR="00D635E1" w:rsidRPr="00202082">
        <w:rPr>
          <w:rFonts w:ascii="ＭＳ ゴシック" w:hAnsi="ＭＳ ゴシック" w:hint="eastAsia"/>
        </w:rPr>
        <w:t>ります</w:t>
      </w:r>
      <w:r w:rsidRPr="00202082">
        <w:rPr>
          <w:rFonts w:ascii="ＭＳ ゴシック" w:hAnsi="ＭＳ ゴシック"/>
        </w:rPr>
        <w:t>。</w:t>
      </w:r>
    </w:p>
    <w:p w14:paraId="16BF475E" w14:textId="66545644" w:rsidR="006812E8" w:rsidRPr="00202082" w:rsidRDefault="006812E8" w:rsidP="004E6D7C">
      <w:pPr>
        <w:pStyle w:val="a9"/>
        <w:ind w:leftChars="126" w:left="282" w:firstLineChars="127" w:firstLine="284"/>
        <w:rPr>
          <w:rFonts w:ascii="ＭＳ ゴシック" w:hAnsi="ＭＳ ゴシック"/>
        </w:rPr>
      </w:pPr>
      <w:r w:rsidRPr="00202082">
        <w:rPr>
          <w:rFonts w:ascii="ＭＳ ゴシック" w:hAnsi="ＭＳ ゴシック"/>
        </w:rPr>
        <w:t>具体的には以下のプロセスと判定基準の確立が推奨され</w:t>
      </w:r>
      <w:r w:rsidR="00D635E1" w:rsidRPr="00202082">
        <w:rPr>
          <w:rFonts w:ascii="ＭＳ ゴシック" w:hAnsi="ＭＳ ゴシック" w:hint="eastAsia"/>
        </w:rPr>
        <w:t>ます。</w:t>
      </w:r>
    </w:p>
    <w:p w14:paraId="744A2FB0" w14:textId="25865917" w:rsidR="007E66AF" w:rsidRPr="00202082" w:rsidRDefault="006812E8" w:rsidP="00E72D89">
      <w:pPr>
        <w:pStyle w:val="a9"/>
        <w:ind w:leftChars="126" w:left="282" w:firstLineChars="127" w:firstLine="284"/>
        <w:rPr>
          <w:rFonts w:ascii="ＭＳ ゴシック" w:hAnsi="ＭＳ ゴシック"/>
        </w:rPr>
      </w:pPr>
      <w:r w:rsidRPr="00202082">
        <w:rPr>
          <w:rFonts w:ascii="ＭＳ ゴシック" w:hAnsi="ＭＳ ゴシック" w:hint="eastAsia"/>
        </w:rPr>
        <w:t>出荷判定の実施タイミング</w:t>
      </w:r>
      <w:r w:rsidR="00423A2D" w:rsidRPr="00202082">
        <w:rPr>
          <w:rFonts w:ascii="ＭＳ ゴシック" w:hAnsi="ＭＳ ゴシック" w:hint="eastAsia"/>
        </w:rPr>
        <w:t>は、</w:t>
      </w:r>
      <w:r w:rsidR="00E72D89" w:rsidRPr="00202082">
        <w:rPr>
          <w:rFonts w:ascii="ＭＳ ゴシック" w:hAnsi="ＭＳ ゴシック" w:hint="eastAsia"/>
        </w:rPr>
        <w:t>プログラムの</w:t>
      </w:r>
      <w:r w:rsidRPr="00202082">
        <w:rPr>
          <w:rFonts w:ascii="ＭＳ ゴシック" w:hAnsi="ＭＳ ゴシック" w:hint="eastAsia"/>
        </w:rPr>
        <w:t>最終ビルド生成後、配布前（クラウド型の場合はデプロイ</w:t>
      </w:r>
      <w:r w:rsidR="00423A2D" w:rsidRPr="00202082">
        <w:rPr>
          <w:rFonts w:ascii="ＭＳ ゴシック" w:hAnsi="ＭＳ ゴシック" w:hint="eastAsia"/>
        </w:rPr>
        <w:t>前</w:t>
      </w:r>
      <w:r w:rsidR="00D33D98" w:rsidRPr="00202082">
        <w:rPr>
          <w:rFonts w:ascii="ＭＳ ゴシック" w:hAnsi="ＭＳ ゴシック" w:hint="eastAsia"/>
        </w:rPr>
        <w:t>（クラウド上で運用可能な状態とする前</w:t>
      </w:r>
      <w:r w:rsidRPr="00202082">
        <w:rPr>
          <w:rFonts w:ascii="ＭＳ ゴシック" w:hAnsi="ＭＳ ゴシック" w:hint="eastAsia"/>
        </w:rPr>
        <w:t>）</w:t>
      </w:r>
      <w:r w:rsidR="00423A2D" w:rsidRPr="00202082">
        <w:rPr>
          <w:rFonts w:ascii="ＭＳ ゴシック" w:hAnsi="ＭＳ ゴシック" w:hint="eastAsia"/>
        </w:rPr>
        <w:t>）</w:t>
      </w:r>
      <w:r w:rsidR="00E72D89" w:rsidRPr="00202082">
        <w:rPr>
          <w:rFonts w:ascii="ＭＳ ゴシック" w:hAnsi="ＭＳ ゴシック" w:hint="eastAsia"/>
        </w:rPr>
        <w:t>です。</w:t>
      </w:r>
    </w:p>
    <w:p w14:paraId="02E70D67" w14:textId="23905CF0" w:rsidR="00E72D89" w:rsidRPr="00202082" w:rsidRDefault="00E72D89" w:rsidP="004E6D7C">
      <w:pPr>
        <w:pStyle w:val="a9"/>
        <w:ind w:leftChars="126" w:left="282" w:firstLineChars="127" w:firstLine="284"/>
        <w:rPr>
          <w:rFonts w:ascii="ＭＳ ゴシック" w:hAnsi="ＭＳ ゴシック"/>
        </w:rPr>
      </w:pPr>
      <w:r w:rsidRPr="00202082">
        <w:rPr>
          <w:rFonts w:ascii="ＭＳ ゴシック" w:hAnsi="ＭＳ ゴシック" w:hint="eastAsia"/>
        </w:rPr>
        <w:lastRenderedPageBreak/>
        <w:t>出荷判定においては、判定基準への適合性を客観的に評価し、責任者による承認を文書化することが重要です。</w:t>
      </w:r>
    </w:p>
    <w:p w14:paraId="4321A03D" w14:textId="74F9D11A" w:rsidR="006812E8" w:rsidRPr="00202082" w:rsidRDefault="006812E8" w:rsidP="004E6D7C">
      <w:pPr>
        <w:pStyle w:val="a9"/>
        <w:ind w:leftChars="126" w:left="282" w:firstLineChars="127" w:firstLine="284"/>
        <w:rPr>
          <w:rFonts w:ascii="ＭＳ ゴシック" w:hAnsi="ＭＳ ゴシック"/>
        </w:rPr>
      </w:pPr>
    </w:p>
    <w:p w14:paraId="7C0D1BBF" w14:textId="77777777" w:rsidR="006812E8" w:rsidRPr="00202082" w:rsidRDefault="006812E8" w:rsidP="004E6D7C">
      <w:pPr>
        <w:pStyle w:val="a9"/>
        <w:ind w:leftChars="-1" w:left="-2" w:firstLineChars="126" w:firstLine="282"/>
        <w:rPr>
          <w:rFonts w:ascii="ＭＳ ゴシック" w:hAnsi="ＭＳ ゴシック"/>
        </w:rPr>
      </w:pPr>
      <w:r w:rsidRPr="00202082">
        <w:rPr>
          <w:rFonts w:ascii="ＭＳ ゴシック" w:hAnsi="ＭＳ ゴシック" w:hint="eastAsia"/>
        </w:rPr>
        <w:t>判定基準：</w:t>
      </w:r>
    </w:p>
    <w:p w14:paraId="1DEE7B8E" w14:textId="4C8EBFBF" w:rsidR="006812E8" w:rsidRPr="00202082" w:rsidRDefault="330EEC94" w:rsidP="003A465A">
      <w:pPr>
        <w:pStyle w:val="a9"/>
        <w:ind w:leftChars="316" w:left="1275" w:hangingChars="254" w:hanging="568"/>
        <w:rPr>
          <w:rFonts w:ascii="ＭＳ ゴシック" w:hAnsi="ＭＳ ゴシック"/>
        </w:rPr>
      </w:pPr>
      <w:r w:rsidRPr="330EEC94">
        <w:rPr>
          <w:rFonts w:ascii="ＭＳ ゴシック" w:hAnsi="ＭＳ ゴシック"/>
        </w:rPr>
        <w:t>①　全ての必須テスト（単体・結合・システム）の合格（検証・バリデーション完了）</w:t>
      </w:r>
    </w:p>
    <w:p w14:paraId="6106B227" w14:textId="65794F5D" w:rsidR="006812E8" w:rsidRPr="00202082" w:rsidRDefault="00E72D89" w:rsidP="003A465A">
      <w:pPr>
        <w:pStyle w:val="a9"/>
        <w:ind w:leftChars="316" w:left="1275" w:hangingChars="254" w:hanging="568"/>
        <w:rPr>
          <w:rFonts w:ascii="ＭＳ ゴシック" w:hAnsi="ＭＳ ゴシック"/>
        </w:rPr>
      </w:pPr>
      <w:r w:rsidRPr="00202082">
        <w:rPr>
          <w:rFonts w:ascii="ＭＳ ゴシック" w:hAnsi="ＭＳ ゴシック" w:hint="eastAsia"/>
        </w:rPr>
        <w:t xml:space="preserve">②　</w:t>
      </w:r>
      <w:r w:rsidR="006812E8" w:rsidRPr="00202082">
        <w:rPr>
          <w:rFonts w:ascii="ＭＳ ゴシック" w:hAnsi="ＭＳ ゴシック"/>
        </w:rPr>
        <w:t>ユーザビリティ評価の完了</w:t>
      </w:r>
    </w:p>
    <w:p w14:paraId="58ED6B84" w14:textId="1E21CB71" w:rsidR="006812E8" w:rsidRPr="00202082" w:rsidRDefault="00E72D89" w:rsidP="003A465A">
      <w:pPr>
        <w:pStyle w:val="a9"/>
        <w:ind w:leftChars="316" w:left="1275" w:hangingChars="254" w:hanging="568"/>
        <w:rPr>
          <w:rFonts w:ascii="ＭＳ ゴシック" w:hAnsi="ＭＳ ゴシック"/>
        </w:rPr>
      </w:pPr>
      <w:r w:rsidRPr="00202082">
        <w:rPr>
          <w:rFonts w:ascii="ＭＳ ゴシック" w:hAnsi="ＭＳ ゴシック" w:hint="eastAsia"/>
        </w:rPr>
        <w:t xml:space="preserve">③　</w:t>
      </w:r>
      <w:r w:rsidR="006812E8" w:rsidRPr="00202082">
        <w:rPr>
          <w:rFonts w:ascii="ＭＳ ゴシック" w:hAnsi="ＭＳ ゴシック"/>
        </w:rPr>
        <w:t>セキュリティ評価の完了</w:t>
      </w:r>
    </w:p>
    <w:p w14:paraId="27428FA1" w14:textId="11866713" w:rsidR="006812E8" w:rsidRPr="00202082" w:rsidRDefault="00E72D89" w:rsidP="003A465A">
      <w:pPr>
        <w:pStyle w:val="a9"/>
        <w:ind w:leftChars="316" w:left="1275" w:hangingChars="254" w:hanging="568"/>
        <w:rPr>
          <w:rFonts w:ascii="ＭＳ ゴシック" w:hAnsi="ＭＳ ゴシック"/>
        </w:rPr>
      </w:pPr>
      <w:r w:rsidRPr="00202082">
        <w:rPr>
          <w:rFonts w:ascii="ＭＳ ゴシック" w:hAnsi="ＭＳ ゴシック" w:hint="eastAsia"/>
        </w:rPr>
        <w:t xml:space="preserve">④　</w:t>
      </w:r>
      <w:r w:rsidR="006812E8" w:rsidRPr="00202082">
        <w:rPr>
          <w:rFonts w:ascii="ＭＳ ゴシック" w:hAnsi="ＭＳ ゴシック"/>
        </w:rPr>
        <w:t>リスクマネジメント活動の完了と残存リスクの受容性確認</w:t>
      </w:r>
    </w:p>
    <w:p w14:paraId="3F8CE3D0" w14:textId="6C2D0024" w:rsidR="006812E8" w:rsidRPr="00202082" w:rsidRDefault="00E72D89" w:rsidP="003A465A">
      <w:pPr>
        <w:pStyle w:val="a9"/>
        <w:ind w:leftChars="316" w:left="1275" w:hangingChars="254" w:hanging="568"/>
        <w:rPr>
          <w:rFonts w:ascii="ＭＳ ゴシック" w:hAnsi="ＭＳ ゴシック"/>
        </w:rPr>
      </w:pPr>
      <w:r w:rsidRPr="00202082">
        <w:rPr>
          <w:rFonts w:ascii="ＭＳ ゴシック" w:hAnsi="ＭＳ ゴシック" w:hint="eastAsia"/>
        </w:rPr>
        <w:t xml:space="preserve">⑤　</w:t>
      </w:r>
      <w:r w:rsidR="006812E8" w:rsidRPr="00202082">
        <w:rPr>
          <w:rFonts w:ascii="ＭＳ ゴシック" w:hAnsi="ＭＳ ゴシック"/>
        </w:rPr>
        <w:t>規制要件への適合性確認</w:t>
      </w:r>
    </w:p>
    <w:p w14:paraId="1B0C719D" w14:textId="156B66C8" w:rsidR="006812E8" w:rsidRPr="00202082" w:rsidRDefault="00E72D89" w:rsidP="003A465A">
      <w:pPr>
        <w:pStyle w:val="a9"/>
        <w:ind w:leftChars="316" w:left="1275" w:hangingChars="254" w:hanging="568"/>
        <w:rPr>
          <w:rFonts w:ascii="ＭＳ ゴシック" w:hAnsi="ＭＳ ゴシック"/>
        </w:rPr>
      </w:pPr>
      <w:r w:rsidRPr="00202082">
        <w:rPr>
          <w:rFonts w:ascii="ＭＳ ゴシック" w:hAnsi="ＭＳ ゴシック" w:hint="eastAsia"/>
        </w:rPr>
        <w:t xml:space="preserve">⑥　</w:t>
      </w:r>
      <w:r w:rsidR="006812E8" w:rsidRPr="00202082">
        <w:rPr>
          <w:rFonts w:ascii="ＭＳ ゴシック" w:hAnsi="ＭＳ ゴシック"/>
        </w:rPr>
        <w:t>技術文書の完成</w:t>
      </w:r>
    </w:p>
    <w:p w14:paraId="16B7B47E" w14:textId="77777777" w:rsidR="006812E8" w:rsidRPr="00202082" w:rsidRDefault="006812E8" w:rsidP="006812E8">
      <w:pPr>
        <w:pStyle w:val="a9"/>
        <w:rPr>
          <w:rFonts w:ascii="ＭＳ ゴシック" w:hAnsi="ＭＳ ゴシック"/>
        </w:rPr>
      </w:pPr>
    </w:p>
    <w:p w14:paraId="2094046A" w14:textId="679F1A0F"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３</w:t>
      </w:r>
      <w:r w:rsidR="00162F2C" w:rsidRPr="00202082">
        <w:rPr>
          <w:rFonts w:ascii="ＭＳ ゴシック" w:hAnsi="ＭＳ ゴシック" w:hint="eastAsia"/>
        </w:rPr>
        <w:t>）</w:t>
      </w:r>
      <w:r w:rsidRPr="00202082">
        <w:rPr>
          <w:rFonts w:ascii="ＭＳ ゴシック" w:hAnsi="ＭＳ ゴシック"/>
        </w:rPr>
        <w:t>市販後の維持管理</w:t>
      </w:r>
    </w:p>
    <w:p w14:paraId="1E9239AC" w14:textId="5A204DCA" w:rsidR="00876BD9" w:rsidRDefault="004F472E" w:rsidP="003567A2">
      <w:pPr>
        <w:pStyle w:val="a9"/>
        <w:ind w:leftChars="126" w:left="282" w:firstLineChars="127" w:firstLine="284"/>
        <w:rPr>
          <w:rFonts w:ascii="ＭＳ ゴシック" w:hAnsi="ＭＳ ゴシック"/>
        </w:rPr>
      </w:pPr>
      <w:r>
        <w:rPr>
          <w:rFonts w:ascii="ＭＳ ゴシック" w:hAnsi="ＭＳ ゴシック" w:hint="eastAsia"/>
        </w:rPr>
        <w:t>医療機器ソフトウェアの</w:t>
      </w:r>
      <w:r w:rsidR="006812E8" w:rsidRPr="00202082">
        <w:rPr>
          <w:rFonts w:ascii="ＭＳ ゴシック" w:hAnsi="ＭＳ ゴシック" w:hint="eastAsia"/>
        </w:rPr>
        <w:t>市販後</w:t>
      </w:r>
      <w:r w:rsidR="006812E8" w:rsidRPr="00202082">
        <w:rPr>
          <w:rFonts w:ascii="ＭＳ ゴシック" w:hAnsi="ＭＳ ゴシック"/>
        </w:rPr>
        <w:t>は、継続的な維持管理が必要で</w:t>
      </w:r>
      <w:r w:rsidR="003567A2" w:rsidRPr="00202082">
        <w:rPr>
          <w:rFonts w:ascii="ＭＳ ゴシック" w:hAnsi="ＭＳ ゴシック" w:hint="eastAsia"/>
        </w:rPr>
        <w:t>す</w:t>
      </w:r>
      <w:r w:rsidR="006812E8" w:rsidRPr="00202082">
        <w:rPr>
          <w:rFonts w:ascii="ＭＳ ゴシック" w:hAnsi="ＭＳ ゴシック"/>
        </w:rPr>
        <w:t>。</w:t>
      </w:r>
    </w:p>
    <w:p w14:paraId="2BE7B76E" w14:textId="69528A58" w:rsidR="00C0647C" w:rsidRPr="00202082" w:rsidRDefault="006812E8" w:rsidP="003567A2">
      <w:pPr>
        <w:pStyle w:val="a9"/>
        <w:ind w:leftChars="126" w:left="282" w:firstLineChars="127" w:firstLine="284"/>
        <w:rPr>
          <w:rFonts w:ascii="ＭＳ ゴシック" w:hAnsi="ＭＳ ゴシック"/>
        </w:rPr>
      </w:pPr>
      <w:r w:rsidRPr="00202082">
        <w:rPr>
          <w:rFonts w:ascii="ＭＳ ゴシック" w:hAnsi="ＭＳ ゴシック"/>
        </w:rPr>
        <w:t>特に安全性やセキュリティに関わる事項については、適切な管理と文書化が求められ</w:t>
      </w:r>
      <w:r w:rsidR="00103BDA" w:rsidRPr="00202082">
        <w:rPr>
          <w:rFonts w:ascii="ＭＳ ゴシック" w:hAnsi="ＭＳ ゴシック" w:hint="eastAsia"/>
        </w:rPr>
        <w:t>ます。</w:t>
      </w:r>
    </w:p>
    <w:p w14:paraId="697A2AA6" w14:textId="0EDC5BC2" w:rsidR="006812E8" w:rsidRPr="00202082" w:rsidRDefault="003567A2" w:rsidP="004E6D7C">
      <w:pPr>
        <w:pStyle w:val="a9"/>
        <w:ind w:leftChars="126" w:left="282" w:firstLineChars="127" w:firstLine="284"/>
        <w:rPr>
          <w:rFonts w:ascii="ＭＳ ゴシック" w:hAnsi="ＭＳ ゴシック"/>
        </w:rPr>
      </w:pPr>
      <w:r w:rsidRPr="00202082">
        <w:rPr>
          <w:rFonts w:ascii="ＭＳ ゴシック" w:hAnsi="ＭＳ ゴシック" w:hint="eastAsia"/>
        </w:rPr>
        <w:t>これらの情報は、少なくとも製品のライフサイクル全体を通じて保管し、トレーサビリティを確保することが重要です。</w:t>
      </w:r>
    </w:p>
    <w:p w14:paraId="0C6312D8" w14:textId="77777777" w:rsidR="003567A2" w:rsidRPr="00202082" w:rsidRDefault="003567A2" w:rsidP="00103BDA">
      <w:pPr>
        <w:ind w:firstLineChars="126" w:firstLine="282"/>
        <w:rPr>
          <w:rFonts w:ascii="ＭＳ ゴシック" w:hAnsi="ＭＳ ゴシック"/>
        </w:rPr>
      </w:pPr>
    </w:p>
    <w:p w14:paraId="0EC321D6" w14:textId="69F41BA6" w:rsidR="006812E8" w:rsidRPr="00202082" w:rsidRDefault="006812E8" w:rsidP="004E6D7C">
      <w:pPr>
        <w:ind w:firstLineChars="126" w:firstLine="282"/>
        <w:rPr>
          <w:rFonts w:ascii="ＭＳ ゴシック" w:hAnsi="ＭＳ ゴシック"/>
        </w:rPr>
      </w:pPr>
      <w:r w:rsidRPr="00202082">
        <w:rPr>
          <w:rFonts w:ascii="ＭＳ ゴシック" w:hAnsi="ＭＳ ゴシック" w:hint="eastAsia"/>
        </w:rPr>
        <w:t>安全性に影響するバグの管理例</w:t>
      </w:r>
      <w:r w:rsidR="003567A2" w:rsidRPr="00202082">
        <w:rPr>
          <w:rFonts w:ascii="ＭＳ ゴシック" w:hAnsi="ＭＳ ゴシック" w:hint="eastAsia"/>
        </w:rPr>
        <w:t>：</w:t>
      </w:r>
    </w:p>
    <w:p w14:paraId="6EF5C80F" w14:textId="4B1BC8F7"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103BDA" w:rsidRPr="00202082">
        <w:rPr>
          <w:rFonts w:ascii="ＭＳ ゴシック" w:hAnsi="ＭＳ ゴシック" w:hint="eastAsia"/>
        </w:rPr>
        <w:t xml:space="preserve">　</w:t>
      </w:r>
      <w:r w:rsidRPr="00202082">
        <w:rPr>
          <w:rFonts w:ascii="ＭＳ ゴシック" w:hAnsi="ＭＳ ゴシック" w:hint="eastAsia"/>
        </w:rPr>
        <w:t>重大度による分類（患者への影響度に基づく）</w:t>
      </w:r>
    </w:p>
    <w:p w14:paraId="6608E5ED" w14:textId="1802C7F3"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103BDA" w:rsidRPr="00202082">
        <w:rPr>
          <w:rFonts w:ascii="ＭＳ ゴシック" w:hAnsi="ＭＳ ゴシック" w:hint="eastAsia"/>
        </w:rPr>
        <w:t xml:space="preserve">　</w:t>
      </w:r>
      <w:r w:rsidRPr="00202082">
        <w:rPr>
          <w:rFonts w:ascii="ＭＳ ゴシック" w:hAnsi="ＭＳ ゴシック" w:hint="eastAsia"/>
        </w:rPr>
        <w:t>対応計画と実施タイムライン</w:t>
      </w:r>
    </w:p>
    <w:p w14:paraId="7E69A650" w14:textId="3D3107D4"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103BDA" w:rsidRPr="00202082">
        <w:rPr>
          <w:rFonts w:ascii="ＭＳ ゴシック" w:hAnsi="ＭＳ ゴシック" w:hint="eastAsia"/>
        </w:rPr>
        <w:t xml:space="preserve">　</w:t>
      </w:r>
      <w:r w:rsidRPr="00202082">
        <w:rPr>
          <w:rFonts w:ascii="ＭＳ ゴシック" w:hAnsi="ＭＳ ゴシック" w:hint="eastAsia"/>
        </w:rPr>
        <w:t>修正の検証結果</w:t>
      </w:r>
    </w:p>
    <w:p w14:paraId="361E3683" w14:textId="09590765"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103BDA" w:rsidRPr="00202082">
        <w:rPr>
          <w:rFonts w:ascii="ＭＳ ゴシック" w:hAnsi="ＭＳ ゴシック" w:hint="eastAsia"/>
        </w:rPr>
        <w:t xml:space="preserve">　</w:t>
      </w:r>
      <w:r w:rsidRPr="00202082">
        <w:rPr>
          <w:rFonts w:ascii="ＭＳ ゴシック" w:hAnsi="ＭＳ ゴシック" w:hint="eastAsia"/>
        </w:rPr>
        <w:t>ユーザーへの通知方法と内容</w:t>
      </w:r>
    </w:p>
    <w:p w14:paraId="401E0559" w14:textId="4F8174F0"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103BDA" w:rsidRPr="00202082">
        <w:rPr>
          <w:rFonts w:ascii="ＭＳ ゴシック" w:hAnsi="ＭＳ ゴシック" w:hint="eastAsia"/>
        </w:rPr>
        <w:t xml:space="preserve">　</w:t>
      </w:r>
      <w:r w:rsidRPr="00202082">
        <w:rPr>
          <w:rFonts w:ascii="ＭＳ ゴシック" w:hAnsi="ＭＳ ゴシック" w:hint="eastAsia"/>
        </w:rPr>
        <w:t>規制当局への報告要否判断と記録</w:t>
      </w:r>
    </w:p>
    <w:p w14:paraId="07AD39DF" w14:textId="77777777" w:rsidR="003567A2" w:rsidRPr="00202082" w:rsidRDefault="003567A2" w:rsidP="00103BDA">
      <w:pPr>
        <w:ind w:firstLineChars="126" w:firstLine="282"/>
        <w:rPr>
          <w:rFonts w:ascii="ＭＳ ゴシック" w:hAnsi="ＭＳ ゴシック"/>
        </w:rPr>
      </w:pPr>
    </w:p>
    <w:p w14:paraId="5AC0054A" w14:textId="3ADB3C83" w:rsidR="006812E8" w:rsidRPr="00202082" w:rsidRDefault="006812E8" w:rsidP="004E6D7C">
      <w:pPr>
        <w:ind w:firstLineChars="126" w:firstLine="282"/>
        <w:rPr>
          <w:rFonts w:ascii="ＭＳ ゴシック" w:hAnsi="ＭＳ ゴシック"/>
        </w:rPr>
      </w:pPr>
      <w:r w:rsidRPr="00202082">
        <w:rPr>
          <w:rFonts w:ascii="ＭＳ ゴシック" w:hAnsi="ＭＳ ゴシック" w:hint="eastAsia"/>
        </w:rPr>
        <w:t>セキュリティ脆弱性の管理例：</w:t>
      </w:r>
    </w:p>
    <w:p w14:paraId="42DDB419" w14:textId="0464B83A" w:rsidR="00B54CA0" w:rsidRPr="00AB1A6F" w:rsidRDefault="00AB1A6F" w:rsidP="00FD468A">
      <w:pPr>
        <w:ind w:left="1134" w:hanging="427"/>
        <w:rPr>
          <w:rFonts w:ascii="ＭＳ ゴシック" w:hAnsi="ＭＳ ゴシック"/>
        </w:rPr>
      </w:pPr>
      <w:r w:rsidRPr="00AB1A6F">
        <w:rPr>
          <w:rFonts w:ascii="ＭＳ ゴシック" w:hAnsi="ＭＳ ゴシック" w:hint="eastAsia"/>
        </w:rPr>
        <w:t>・</w:t>
      </w:r>
      <w:r>
        <w:rPr>
          <w:rFonts w:ascii="ＭＳ ゴシック" w:hAnsi="ＭＳ ゴシック"/>
        </w:rPr>
        <w:t xml:space="preserve">　</w:t>
      </w:r>
      <w:r w:rsidR="00B54CA0" w:rsidRPr="00AB1A6F">
        <w:rPr>
          <w:rFonts w:ascii="ＭＳ ゴシック" w:hAnsi="ＭＳ ゴシック"/>
        </w:rPr>
        <w:t>SB</w:t>
      </w:r>
      <w:r w:rsidR="000A3D4A">
        <w:rPr>
          <w:rFonts w:ascii="ＭＳ ゴシック" w:hAnsi="ＭＳ ゴシック" w:hint="eastAsia"/>
        </w:rPr>
        <w:t>O</w:t>
      </w:r>
      <w:r w:rsidR="00B54CA0" w:rsidRPr="00AB1A6F">
        <w:rPr>
          <w:rFonts w:ascii="ＭＳ ゴシック" w:hAnsi="ＭＳ ゴシック"/>
        </w:rPr>
        <w:t>M</w:t>
      </w:r>
      <w:r w:rsidR="000A3D4A">
        <w:rPr>
          <w:rFonts w:ascii="ＭＳ ゴシック" w:hAnsi="ＭＳ ゴシック" w:hint="eastAsia"/>
        </w:rPr>
        <w:t>（</w:t>
      </w:r>
      <w:r w:rsidR="00FD468A">
        <w:rPr>
          <w:rFonts w:ascii="ＭＳ ゴシック" w:hAnsi="ＭＳ ゴシック" w:hint="eastAsia"/>
        </w:rPr>
        <w:t>Software Bill of Materials</w:t>
      </w:r>
      <w:r w:rsidR="000A3D4A">
        <w:rPr>
          <w:rFonts w:ascii="ＭＳ ゴシック" w:hAnsi="ＭＳ ゴシック" w:hint="eastAsia"/>
        </w:rPr>
        <w:t>：ソフトウェア部品表）</w:t>
      </w:r>
      <w:r w:rsidR="00B54CA0" w:rsidRPr="00AB1A6F">
        <w:rPr>
          <w:rFonts w:ascii="ＭＳ ゴシック" w:hAnsi="ＭＳ ゴシック"/>
        </w:rPr>
        <w:t>の策定と医療機関への提供</w:t>
      </w:r>
    </w:p>
    <w:p w14:paraId="1397DF8C" w14:textId="382CFC84" w:rsidR="006812E8" w:rsidRPr="00202082" w:rsidRDefault="006812E8" w:rsidP="00976049">
      <w:pPr>
        <w:ind w:left="1134" w:hanging="427"/>
        <w:rPr>
          <w:rFonts w:ascii="ＭＳ ゴシック" w:hAnsi="ＭＳ ゴシック"/>
        </w:rPr>
      </w:pPr>
      <w:r w:rsidRPr="00202082">
        <w:rPr>
          <w:rFonts w:ascii="ＭＳ ゴシック" w:hAnsi="ＭＳ ゴシック" w:hint="eastAsia"/>
        </w:rPr>
        <w:t>・</w:t>
      </w:r>
      <w:r w:rsidR="003567A2" w:rsidRPr="00202082">
        <w:rPr>
          <w:rFonts w:ascii="ＭＳ ゴシック" w:hAnsi="ＭＳ ゴシック" w:hint="eastAsia"/>
        </w:rPr>
        <w:t xml:space="preserve">　</w:t>
      </w:r>
      <w:r w:rsidRPr="00202082">
        <w:rPr>
          <w:rFonts w:ascii="ＭＳ ゴシック" w:hAnsi="ＭＳ ゴシック"/>
        </w:rPr>
        <w:t>CVSS（</w:t>
      </w:r>
      <w:r w:rsidR="00976049" w:rsidRPr="00976049">
        <w:rPr>
          <w:rFonts w:ascii="ＭＳ ゴシック" w:hAnsi="ＭＳ ゴシック"/>
        </w:rPr>
        <w:t>Common Vulnerability Scoring System</w:t>
      </w:r>
      <w:r w:rsidR="00976049">
        <w:rPr>
          <w:rFonts w:ascii="ＭＳ ゴシック" w:hAnsi="ＭＳ ゴシック" w:hint="eastAsia"/>
        </w:rPr>
        <w:t>：</w:t>
      </w:r>
      <w:r w:rsidRPr="00202082">
        <w:rPr>
          <w:rFonts w:ascii="ＭＳ ゴシック" w:hAnsi="ＭＳ ゴシック"/>
        </w:rPr>
        <w:t>共通脆弱性評価システム）スコアによる重大度評価</w:t>
      </w:r>
    </w:p>
    <w:p w14:paraId="4467B468" w14:textId="5FBF619D" w:rsidR="006812E8" w:rsidRPr="00202082" w:rsidRDefault="006812E8" w:rsidP="00970EDA">
      <w:pPr>
        <w:ind w:leftChars="315" w:left="1132" w:hanging="427"/>
        <w:rPr>
          <w:rFonts w:ascii="ＭＳ ゴシック" w:hAnsi="ＭＳ ゴシック"/>
        </w:rPr>
      </w:pPr>
      <w:r w:rsidRPr="00202082">
        <w:rPr>
          <w:rFonts w:ascii="ＭＳ ゴシック" w:hAnsi="ＭＳ ゴシック" w:hint="eastAsia"/>
        </w:rPr>
        <w:t>・</w:t>
      </w:r>
      <w:r w:rsidR="003567A2" w:rsidRPr="00202082">
        <w:rPr>
          <w:rFonts w:ascii="ＭＳ ゴシック" w:hAnsi="ＭＳ ゴシック" w:hint="eastAsia"/>
        </w:rPr>
        <w:t xml:space="preserve">　</w:t>
      </w:r>
      <w:r w:rsidRPr="00202082">
        <w:rPr>
          <w:rFonts w:ascii="ＭＳ ゴシック" w:hAnsi="ＭＳ ゴシック" w:hint="eastAsia"/>
        </w:rPr>
        <w:t>影響を受ける</w:t>
      </w:r>
      <w:r w:rsidRPr="00202082">
        <w:rPr>
          <w:rFonts w:ascii="ＭＳ ゴシック" w:hAnsi="ＭＳ ゴシック"/>
        </w:rPr>
        <w:t>SOUP</w:t>
      </w:r>
      <w:r w:rsidR="00970EDA">
        <w:rPr>
          <w:rFonts w:ascii="ＭＳ ゴシック" w:hAnsi="ＭＳ ゴシック" w:hint="eastAsia"/>
        </w:rPr>
        <w:t>（</w:t>
      </w:r>
      <w:r w:rsidR="004B01C2" w:rsidRPr="004B01C2">
        <w:rPr>
          <w:rFonts w:ascii="ＭＳ ゴシック" w:hAnsi="ＭＳ ゴシック"/>
        </w:rPr>
        <w:t>Software of Unknown Provenance</w:t>
      </w:r>
      <w:r w:rsidR="004B01C2">
        <w:rPr>
          <w:rFonts w:ascii="ＭＳ ゴシック" w:hAnsi="ＭＳ ゴシック" w:hint="eastAsia"/>
        </w:rPr>
        <w:t>：</w:t>
      </w:r>
      <w:r w:rsidR="00970EDA" w:rsidRPr="00202082">
        <w:rPr>
          <w:rFonts w:ascii="ＭＳ ゴシック" w:hAnsi="ＭＳ ゴシック" w:cs="游明朝"/>
        </w:rPr>
        <w:t>他社製ソフトウェア等のうち開発、検証等履歴が不明なもの）</w:t>
      </w:r>
      <w:r w:rsidRPr="00202082">
        <w:rPr>
          <w:rFonts w:ascii="ＭＳ ゴシック" w:hAnsi="ＭＳ ゴシック"/>
        </w:rPr>
        <w:t>項目のリスト</w:t>
      </w:r>
    </w:p>
    <w:p w14:paraId="5980DC9C" w14:textId="036C1B9C"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3567A2" w:rsidRPr="00202082">
        <w:rPr>
          <w:rFonts w:ascii="ＭＳ ゴシック" w:hAnsi="ＭＳ ゴシック" w:hint="eastAsia"/>
        </w:rPr>
        <w:t xml:space="preserve">　</w:t>
      </w:r>
      <w:r w:rsidRPr="00202082">
        <w:rPr>
          <w:rFonts w:ascii="ＭＳ ゴシック" w:hAnsi="ＭＳ ゴシック" w:hint="eastAsia"/>
        </w:rPr>
        <w:t>対応策（パッチ適用、代替手段等）</w:t>
      </w:r>
    </w:p>
    <w:p w14:paraId="3F9C3CEA" w14:textId="6A5426A1"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3567A2" w:rsidRPr="00202082">
        <w:rPr>
          <w:rFonts w:ascii="ＭＳ ゴシック" w:hAnsi="ＭＳ ゴシック" w:hint="eastAsia"/>
        </w:rPr>
        <w:t xml:space="preserve">　</w:t>
      </w:r>
      <w:r w:rsidRPr="00202082">
        <w:rPr>
          <w:rFonts w:ascii="ＭＳ ゴシック" w:hAnsi="ＭＳ ゴシック" w:hint="eastAsia"/>
        </w:rPr>
        <w:t>実装スケジュールと検証結果</w:t>
      </w:r>
    </w:p>
    <w:p w14:paraId="67D9BA97" w14:textId="3433D7C5" w:rsidR="006812E8" w:rsidRPr="00202082" w:rsidRDefault="006812E8" w:rsidP="00056684">
      <w:pPr>
        <w:ind w:leftChars="315" w:left="705" w:firstLine="2"/>
        <w:rPr>
          <w:rFonts w:ascii="ＭＳ ゴシック" w:hAnsi="ＭＳ ゴシック"/>
        </w:rPr>
      </w:pPr>
      <w:r w:rsidRPr="00202082">
        <w:rPr>
          <w:rFonts w:ascii="ＭＳ ゴシック" w:hAnsi="ＭＳ ゴシック" w:hint="eastAsia"/>
        </w:rPr>
        <w:t>・</w:t>
      </w:r>
      <w:r w:rsidR="003567A2" w:rsidRPr="00202082">
        <w:rPr>
          <w:rFonts w:ascii="ＭＳ ゴシック" w:hAnsi="ＭＳ ゴシック" w:hint="eastAsia"/>
        </w:rPr>
        <w:t xml:space="preserve">　</w:t>
      </w:r>
      <w:r w:rsidRPr="00202082">
        <w:rPr>
          <w:rFonts w:ascii="ＭＳ ゴシック" w:hAnsi="ＭＳ ゴシック" w:hint="eastAsia"/>
        </w:rPr>
        <w:t>ユーザーへの通知内容</w:t>
      </w:r>
    </w:p>
    <w:p w14:paraId="6CADF54E" w14:textId="77777777" w:rsidR="006812E8" w:rsidRPr="00202082" w:rsidRDefault="006812E8" w:rsidP="006812E8">
      <w:pPr>
        <w:pStyle w:val="a9"/>
        <w:rPr>
          <w:rFonts w:ascii="ＭＳ ゴシック" w:hAnsi="ＭＳ ゴシック"/>
        </w:rPr>
      </w:pPr>
    </w:p>
    <w:p w14:paraId="68A8A94B" w14:textId="47A44ACB"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４</w:t>
      </w:r>
      <w:r w:rsidR="003567A2" w:rsidRPr="00202082">
        <w:rPr>
          <w:rFonts w:ascii="ＭＳ ゴシック" w:hAnsi="ＭＳ ゴシック" w:hint="eastAsia"/>
        </w:rPr>
        <w:t>）</w:t>
      </w:r>
      <w:r w:rsidRPr="00202082">
        <w:rPr>
          <w:rFonts w:ascii="ＭＳ ゴシック" w:hAnsi="ＭＳ ゴシック"/>
        </w:rPr>
        <w:t>意思決定プロセスの効率化</w:t>
      </w:r>
    </w:p>
    <w:p w14:paraId="6BB5EE34" w14:textId="77777777" w:rsidR="00C0647C" w:rsidRPr="00202082" w:rsidRDefault="006812E8" w:rsidP="003567A2">
      <w:pPr>
        <w:pStyle w:val="a9"/>
        <w:ind w:leftChars="126" w:left="282" w:firstLineChars="127" w:firstLine="284"/>
        <w:rPr>
          <w:rFonts w:ascii="ＭＳ ゴシック" w:hAnsi="ＭＳ ゴシック"/>
        </w:rPr>
      </w:pPr>
      <w:r w:rsidRPr="00202082">
        <w:rPr>
          <w:rFonts w:ascii="ＭＳ ゴシック" w:hAnsi="ＭＳ ゴシック" w:hint="eastAsia"/>
        </w:rPr>
        <w:lastRenderedPageBreak/>
        <w:t>安全性やセキュリティの問題に迅速に対応するためには、明確な意思決定プロセスの確立が必要で</w:t>
      </w:r>
      <w:r w:rsidR="003567A2" w:rsidRPr="00202082">
        <w:rPr>
          <w:rFonts w:ascii="ＭＳ ゴシック" w:hAnsi="ＭＳ ゴシック" w:hint="eastAsia"/>
        </w:rPr>
        <w:t>す。</w:t>
      </w:r>
    </w:p>
    <w:p w14:paraId="2361D8DA" w14:textId="04D61D79" w:rsidR="000142B5" w:rsidRPr="00202082" w:rsidRDefault="000142B5" w:rsidP="00C0647C">
      <w:pPr>
        <w:pStyle w:val="a9"/>
        <w:ind w:leftChars="126" w:left="282" w:firstLineChars="127" w:firstLine="284"/>
        <w:rPr>
          <w:rFonts w:ascii="ＭＳ ゴシック" w:hAnsi="ＭＳ ゴシック"/>
        </w:rPr>
      </w:pPr>
      <w:r w:rsidRPr="00202082">
        <w:rPr>
          <w:rFonts w:ascii="ＭＳ ゴシック" w:hAnsi="ＭＳ ゴシック" w:hint="eastAsia"/>
        </w:rPr>
        <w:t>とくに、</w:t>
      </w:r>
    </w:p>
    <w:p w14:paraId="2F14B7D7" w14:textId="77777777" w:rsidR="00C0647C" w:rsidRPr="00202082" w:rsidRDefault="00C0647C" w:rsidP="004E6D7C">
      <w:pPr>
        <w:pStyle w:val="a9"/>
        <w:ind w:leftChars="126" w:left="282" w:firstLineChars="127" w:firstLine="284"/>
        <w:rPr>
          <w:rFonts w:ascii="ＭＳ ゴシック" w:hAnsi="ＭＳ ゴシック"/>
        </w:rPr>
      </w:pPr>
    </w:p>
    <w:p w14:paraId="5312341F" w14:textId="0E0A561C" w:rsidR="006812E8" w:rsidRPr="00202082" w:rsidRDefault="006812E8" w:rsidP="00CE5CD9">
      <w:pPr>
        <w:ind w:leftChars="315" w:left="705" w:firstLine="2"/>
        <w:rPr>
          <w:rFonts w:ascii="ＭＳ ゴシック" w:hAnsi="ＭＳ ゴシック"/>
        </w:rPr>
      </w:pPr>
      <w:r w:rsidRPr="00202082">
        <w:rPr>
          <w:rFonts w:ascii="ＭＳ ゴシック" w:hAnsi="ＭＳ ゴシック" w:hint="eastAsia"/>
        </w:rPr>
        <w:t>・</w:t>
      </w:r>
      <w:r w:rsidR="000142B5" w:rsidRPr="00202082">
        <w:rPr>
          <w:rFonts w:ascii="ＭＳ ゴシック" w:hAnsi="ＭＳ ゴシック" w:hint="eastAsia"/>
        </w:rPr>
        <w:t xml:space="preserve">　</w:t>
      </w:r>
      <w:r w:rsidRPr="00202082">
        <w:rPr>
          <w:rFonts w:ascii="ＭＳ ゴシック" w:hAnsi="ＭＳ ゴシック" w:hint="eastAsia"/>
        </w:rPr>
        <w:t>問題の重大度に応じた意思決定レベルの設定</w:t>
      </w:r>
    </w:p>
    <w:p w14:paraId="7C6676E1" w14:textId="55323174" w:rsidR="006812E8" w:rsidRPr="00202082" w:rsidRDefault="006812E8" w:rsidP="00CE5CD9">
      <w:pPr>
        <w:ind w:leftChars="315" w:left="705" w:firstLine="2"/>
        <w:rPr>
          <w:rFonts w:ascii="ＭＳ ゴシック" w:hAnsi="ＭＳ ゴシック"/>
        </w:rPr>
      </w:pPr>
      <w:r w:rsidRPr="00202082">
        <w:rPr>
          <w:rFonts w:ascii="ＭＳ ゴシック" w:hAnsi="ＭＳ ゴシック" w:hint="eastAsia"/>
        </w:rPr>
        <w:t>・</w:t>
      </w:r>
      <w:r w:rsidR="000142B5" w:rsidRPr="00202082">
        <w:rPr>
          <w:rFonts w:ascii="ＭＳ ゴシック" w:hAnsi="ＭＳ ゴシック" w:hint="eastAsia"/>
        </w:rPr>
        <w:t xml:space="preserve">　</w:t>
      </w:r>
      <w:r w:rsidRPr="00202082">
        <w:rPr>
          <w:rFonts w:ascii="ＭＳ ゴシック" w:hAnsi="ＭＳ ゴシック" w:hint="eastAsia"/>
        </w:rPr>
        <w:t>緊急時の迅速な判断のための権限委譲ルールの策定</w:t>
      </w:r>
    </w:p>
    <w:p w14:paraId="01EB8BFB" w14:textId="457E2B34" w:rsidR="006812E8" w:rsidRPr="00202082" w:rsidRDefault="006812E8" w:rsidP="00CE5CD9">
      <w:pPr>
        <w:ind w:leftChars="315" w:left="705" w:firstLine="2"/>
        <w:rPr>
          <w:rFonts w:ascii="ＭＳ ゴシック" w:hAnsi="ＭＳ ゴシック"/>
        </w:rPr>
      </w:pPr>
      <w:r w:rsidRPr="00202082">
        <w:rPr>
          <w:rFonts w:ascii="ＭＳ ゴシック" w:hAnsi="ＭＳ ゴシック" w:hint="eastAsia"/>
        </w:rPr>
        <w:t>・</w:t>
      </w:r>
      <w:r w:rsidR="000142B5" w:rsidRPr="00202082">
        <w:rPr>
          <w:rFonts w:ascii="ＭＳ ゴシック" w:hAnsi="ＭＳ ゴシック" w:hint="eastAsia"/>
        </w:rPr>
        <w:t xml:space="preserve">　</w:t>
      </w:r>
      <w:r w:rsidRPr="00202082">
        <w:rPr>
          <w:rFonts w:ascii="ＭＳ ゴシック" w:hAnsi="ＭＳ ゴシック" w:hint="eastAsia"/>
        </w:rPr>
        <w:t>定期的な安全性レビュー会議の実施</w:t>
      </w:r>
    </w:p>
    <w:p w14:paraId="4465C193" w14:textId="1B9FCB16" w:rsidR="006812E8" w:rsidRPr="00202082" w:rsidRDefault="006812E8" w:rsidP="00CE5CD9">
      <w:pPr>
        <w:ind w:leftChars="315" w:left="705" w:firstLine="2"/>
        <w:rPr>
          <w:rFonts w:ascii="ＭＳ ゴシック" w:hAnsi="ＭＳ ゴシック"/>
        </w:rPr>
      </w:pPr>
      <w:r w:rsidRPr="00202082">
        <w:rPr>
          <w:rFonts w:ascii="ＭＳ ゴシック" w:hAnsi="ＭＳ ゴシック" w:hint="eastAsia"/>
        </w:rPr>
        <w:t>・</w:t>
      </w:r>
      <w:r w:rsidR="000142B5" w:rsidRPr="00202082">
        <w:rPr>
          <w:rFonts w:ascii="ＭＳ ゴシック" w:hAnsi="ＭＳ ゴシック" w:hint="eastAsia"/>
        </w:rPr>
        <w:t xml:space="preserve">　</w:t>
      </w:r>
      <w:r w:rsidRPr="00202082">
        <w:rPr>
          <w:rFonts w:ascii="ＭＳ ゴシック" w:hAnsi="ＭＳ ゴシック" w:hint="eastAsia"/>
        </w:rPr>
        <w:t>対応の優先順位付けプロセスの明確化</w:t>
      </w:r>
    </w:p>
    <w:p w14:paraId="51455571" w14:textId="77777777" w:rsidR="00C0647C" w:rsidRPr="00202082" w:rsidRDefault="00C0647C" w:rsidP="000142B5">
      <w:pPr>
        <w:pStyle w:val="a9"/>
        <w:ind w:leftChars="126" w:left="282" w:firstLineChars="127" w:firstLine="284"/>
        <w:rPr>
          <w:rFonts w:ascii="ＭＳ ゴシック" w:hAnsi="ＭＳ ゴシック"/>
        </w:rPr>
      </w:pPr>
    </w:p>
    <w:p w14:paraId="2C444B2D" w14:textId="77777777" w:rsidR="00876BD9" w:rsidRDefault="000142B5" w:rsidP="004E6D7C">
      <w:pPr>
        <w:pStyle w:val="a9"/>
        <w:ind w:leftChars="126" w:left="282" w:firstLineChars="127" w:firstLine="284"/>
        <w:rPr>
          <w:rFonts w:ascii="ＭＳ ゴシック" w:hAnsi="ＭＳ ゴシック"/>
        </w:rPr>
      </w:pPr>
      <w:r w:rsidRPr="00202082">
        <w:rPr>
          <w:rFonts w:ascii="ＭＳ ゴシック" w:hAnsi="ＭＳ ゴシック" w:hint="eastAsia"/>
        </w:rPr>
        <w:t>等があげられます。</w:t>
      </w:r>
    </w:p>
    <w:p w14:paraId="0EBFF063" w14:textId="6ABB3DF2" w:rsidR="006812E8" w:rsidRPr="00202082" w:rsidRDefault="006812E8" w:rsidP="004E6D7C">
      <w:pPr>
        <w:pStyle w:val="a9"/>
        <w:ind w:leftChars="126" w:left="282" w:firstLineChars="127" w:firstLine="284"/>
        <w:rPr>
          <w:rFonts w:ascii="ＭＳ ゴシック" w:hAnsi="ＭＳ ゴシック"/>
        </w:rPr>
      </w:pPr>
      <w:r w:rsidRPr="00202082">
        <w:rPr>
          <w:rFonts w:ascii="ＭＳ ゴシック" w:hAnsi="ＭＳ ゴシック" w:hint="eastAsia"/>
        </w:rPr>
        <w:t>医療機器ソフトウェアの開発完了は、最終的な市場リリース時点と考えることが一般的</w:t>
      </w:r>
      <w:r w:rsidR="000142B5" w:rsidRPr="00202082">
        <w:rPr>
          <w:rFonts w:ascii="ＭＳ ゴシック" w:hAnsi="ＭＳ ゴシック" w:hint="eastAsia"/>
        </w:rPr>
        <w:t>ですが</w:t>
      </w:r>
      <w:r w:rsidRPr="00202082">
        <w:rPr>
          <w:rFonts w:ascii="ＭＳ ゴシック" w:hAnsi="ＭＳ ゴシック" w:hint="eastAsia"/>
        </w:rPr>
        <w:t>、その後も製品ライフサイクルを通じて継続的な改善と維持管理が必要であり、これらの活動を適切に文書化することが求められ</w:t>
      </w:r>
      <w:r w:rsidR="000142B5" w:rsidRPr="00202082">
        <w:rPr>
          <w:rFonts w:ascii="ＭＳ ゴシック" w:hAnsi="ＭＳ ゴシック" w:hint="eastAsia"/>
        </w:rPr>
        <w:t>ます</w:t>
      </w:r>
      <w:r w:rsidRPr="00202082">
        <w:rPr>
          <w:rFonts w:ascii="ＭＳ ゴシック" w:hAnsi="ＭＳ ゴシック" w:hint="eastAsia"/>
        </w:rPr>
        <w:t>。</w:t>
      </w:r>
    </w:p>
    <w:p w14:paraId="7475B11F" w14:textId="7FC93120" w:rsidR="00E266DF" w:rsidRPr="00202082" w:rsidRDefault="00E266DF">
      <w:pPr>
        <w:rPr>
          <w:rFonts w:ascii="ＭＳ ゴシック" w:hAnsi="ＭＳ ゴシック"/>
        </w:rPr>
      </w:pPr>
      <w:r w:rsidRPr="00202082">
        <w:rPr>
          <w:rFonts w:ascii="ＭＳ ゴシック" w:hAnsi="ＭＳ ゴシック"/>
        </w:rPr>
        <w:br w:type="page"/>
      </w:r>
    </w:p>
    <w:p w14:paraId="6218E413" w14:textId="77777777" w:rsidR="006812E8" w:rsidRPr="00202082" w:rsidRDefault="006812E8" w:rsidP="006812E8">
      <w:pPr>
        <w:pStyle w:val="2"/>
      </w:pPr>
      <w:r w:rsidRPr="00202082">
        <w:rPr>
          <w:rFonts w:hint="eastAsia"/>
        </w:rPr>
        <w:lastRenderedPageBreak/>
        <w:t>３．リスクマネジメ</w:t>
      </w:r>
      <w:r w:rsidRPr="00202082">
        <w:rPr>
          <w:rStyle w:val="20"/>
          <w:rFonts w:hint="eastAsia"/>
          <w:b/>
          <w:bCs/>
        </w:rPr>
        <w:t>ント</w:t>
      </w:r>
      <w:r w:rsidRPr="00202082">
        <w:rPr>
          <w:rFonts w:hint="eastAsia"/>
        </w:rPr>
        <w:t>の重要性</w:t>
      </w:r>
    </w:p>
    <w:p w14:paraId="633879B6" w14:textId="77777777" w:rsidR="00760120" w:rsidRPr="00202082" w:rsidRDefault="006812E8" w:rsidP="006812E8">
      <w:pPr>
        <w:ind w:firstLineChars="100" w:firstLine="224"/>
        <w:rPr>
          <w:rFonts w:ascii="ＭＳ ゴシック" w:hAnsi="ＭＳ ゴシック"/>
        </w:rPr>
      </w:pPr>
      <w:r w:rsidRPr="00202082">
        <w:rPr>
          <w:rFonts w:ascii="ＭＳ ゴシック" w:hAnsi="ＭＳ ゴシック" w:hint="eastAsia"/>
        </w:rPr>
        <w:t>医療機器ソフトウェアの開発において、リスクマネジメントは最も重要な要素の一つで</w:t>
      </w:r>
      <w:r w:rsidR="007C1B94" w:rsidRPr="00202082">
        <w:rPr>
          <w:rFonts w:ascii="ＭＳ ゴシック" w:hAnsi="ＭＳ ゴシック" w:hint="eastAsia"/>
        </w:rPr>
        <w:t>す。</w:t>
      </w:r>
    </w:p>
    <w:p w14:paraId="78E5FEF4" w14:textId="77777777" w:rsidR="00876BD9" w:rsidRDefault="006812E8" w:rsidP="006812E8">
      <w:pPr>
        <w:ind w:firstLineChars="100" w:firstLine="225"/>
        <w:rPr>
          <w:rFonts w:ascii="ＭＳ ゴシック" w:hAnsi="ＭＳ ゴシック"/>
        </w:rPr>
      </w:pPr>
      <w:r w:rsidRPr="00202082">
        <w:rPr>
          <w:rFonts w:ascii="ＭＳ ゴシック" w:hAnsi="ＭＳ ゴシック"/>
          <w:b/>
          <w:bCs/>
          <w:u w:val="single"/>
        </w:rPr>
        <w:t>ISO 14971</w:t>
      </w:r>
      <w:r w:rsidRPr="00202082">
        <w:rPr>
          <w:rFonts w:ascii="ＭＳ ゴシック" w:hAnsi="ＭＳ ゴシック"/>
        </w:rPr>
        <w:t>に基づくリスクマネジメントのプロセスは、医療機器ソフトウェアの全ライフサイクルを通じて、主に人への安全性に影響されるリスクに適用され</w:t>
      </w:r>
      <w:r w:rsidR="007C1B94" w:rsidRPr="00202082">
        <w:rPr>
          <w:rFonts w:ascii="ＭＳ ゴシック" w:hAnsi="ＭＳ ゴシック" w:hint="eastAsia"/>
        </w:rPr>
        <w:t>ます。</w:t>
      </w:r>
    </w:p>
    <w:p w14:paraId="6FF2A9CE" w14:textId="5304C427" w:rsidR="006812E8" w:rsidRPr="00202082" w:rsidRDefault="006812E8" w:rsidP="006812E8">
      <w:pPr>
        <w:ind w:firstLineChars="100" w:firstLine="224"/>
        <w:rPr>
          <w:rFonts w:ascii="ＭＳ ゴシック" w:hAnsi="ＭＳ ゴシック"/>
        </w:rPr>
      </w:pPr>
      <w:r w:rsidRPr="00202082">
        <w:rPr>
          <w:rFonts w:ascii="ＭＳ ゴシック" w:hAnsi="ＭＳ ゴシック"/>
        </w:rPr>
        <w:t>具体的には、以下のプロセスが含まれ</w:t>
      </w:r>
      <w:r w:rsidR="007C1B94" w:rsidRPr="00202082">
        <w:rPr>
          <w:rFonts w:ascii="ＭＳ ゴシック" w:hAnsi="ＭＳ ゴシック" w:hint="eastAsia"/>
        </w:rPr>
        <w:t>ます</w:t>
      </w:r>
      <w:r w:rsidRPr="00202082">
        <w:rPr>
          <w:rFonts w:ascii="ＭＳ ゴシック" w:hAnsi="ＭＳ ゴシック"/>
        </w:rPr>
        <w:t>。</w:t>
      </w:r>
    </w:p>
    <w:p w14:paraId="4B693C2C" w14:textId="77777777" w:rsidR="006812E8" w:rsidRPr="00202082" w:rsidRDefault="006812E8" w:rsidP="006812E8">
      <w:pPr>
        <w:rPr>
          <w:rFonts w:ascii="ＭＳ ゴシック" w:hAnsi="ＭＳ ゴシック"/>
        </w:rPr>
      </w:pPr>
    </w:p>
    <w:p w14:paraId="1F363309" w14:textId="55E3710B" w:rsidR="006812E8" w:rsidRPr="00202082" w:rsidRDefault="006812E8" w:rsidP="006812E8">
      <w:pPr>
        <w:rPr>
          <w:rFonts w:ascii="ＭＳ ゴシック" w:hAnsi="ＭＳ ゴシック"/>
        </w:rPr>
      </w:pPr>
      <w:r w:rsidRPr="00202082">
        <w:rPr>
          <w:rFonts w:ascii="ＭＳ ゴシック" w:hAnsi="ＭＳ ゴシック" w:hint="eastAsia"/>
        </w:rPr>
        <w:t>（１）</w:t>
      </w:r>
      <w:r w:rsidRPr="00202082">
        <w:rPr>
          <w:rFonts w:ascii="ＭＳ ゴシック" w:hAnsi="ＭＳ ゴシック"/>
        </w:rPr>
        <w:t>リスク推定</w:t>
      </w:r>
    </w:p>
    <w:p w14:paraId="53A9AC9C" w14:textId="76DACD10" w:rsidR="00760120" w:rsidRPr="00202082" w:rsidRDefault="330EEC94" w:rsidP="007C1B94">
      <w:pPr>
        <w:ind w:firstLineChars="100" w:firstLine="224"/>
        <w:rPr>
          <w:rFonts w:ascii="ＭＳ ゴシック" w:hAnsi="ＭＳ ゴシック"/>
        </w:rPr>
      </w:pPr>
      <w:bookmarkStart w:id="2" w:name="_Hlk200112018"/>
      <w:r w:rsidRPr="330EEC94">
        <w:rPr>
          <w:rFonts w:ascii="ＭＳ ゴシック" w:hAnsi="ＭＳ ゴシック"/>
        </w:rPr>
        <w:t xml:space="preserve">リスクマネジメント計画書を作成し、ソフトウェアの特性、使用目的を明確にした上で、ソフトウェアに関連する潜在的な危険性（ハザード）と予測可能な誤使用を分析します。 </w:t>
      </w:r>
    </w:p>
    <w:p w14:paraId="6524ECB5" w14:textId="7A50B530" w:rsidR="006812E8" w:rsidRPr="00202082" w:rsidRDefault="006812E8" w:rsidP="007C1B94">
      <w:pPr>
        <w:ind w:firstLineChars="100" w:firstLine="224"/>
        <w:rPr>
          <w:rFonts w:ascii="ＭＳ ゴシック" w:hAnsi="ＭＳ ゴシック"/>
        </w:rPr>
      </w:pPr>
      <w:r w:rsidRPr="00202082">
        <w:rPr>
          <w:rFonts w:ascii="ＭＳ ゴシック" w:hAnsi="ＭＳ ゴシック"/>
        </w:rPr>
        <w:t>ソフトウェアに関連する潜在的な危険性（ハザード）の具体例としては、以下が挙げられ</w:t>
      </w:r>
      <w:r w:rsidR="007C1B94" w:rsidRPr="00202082">
        <w:rPr>
          <w:rFonts w:ascii="ＭＳ ゴシック" w:hAnsi="ＭＳ ゴシック" w:hint="eastAsia"/>
        </w:rPr>
        <w:t>ます。</w:t>
      </w:r>
      <w:bookmarkEnd w:id="2"/>
    </w:p>
    <w:p w14:paraId="6BEAEBBA" w14:textId="77777777" w:rsidR="00E63026" w:rsidRPr="00202082" w:rsidRDefault="00E63026" w:rsidP="004E6D7C">
      <w:pPr>
        <w:ind w:firstLineChars="100" w:firstLine="224"/>
        <w:rPr>
          <w:rFonts w:ascii="ＭＳ ゴシック" w:hAnsi="ＭＳ ゴシック"/>
        </w:rPr>
      </w:pPr>
    </w:p>
    <w:p w14:paraId="5499BBD0" w14:textId="0543F198" w:rsidR="006812E8" w:rsidRPr="00202082" w:rsidRDefault="007C1B94"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不正確な計算結果や測定値の表示（例：投薬量計算の誤り、血糖値の誤った測定値表示）</w:t>
      </w:r>
    </w:p>
    <w:p w14:paraId="28C6EF29" w14:textId="1A981123" w:rsidR="006812E8" w:rsidRPr="00202082" w:rsidRDefault="007C1B94"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重要なアラートやアラームの不作動または誤作動 </w:t>
      </w:r>
    </w:p>
    <w:p w14:paraId="72D1AE24" w14:textId="56D6390A" w:rsidR="006812E8" w:rsidRPr="00202082" w:rsidRDefault="007C1B94"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データの破損または消失（例：患者記録の消失、診断画像の破損） </w:t>
      </w:r>
    </w:p>
    <w:p w14:paraId="71128865" w14:textId="73571FDA" w:rsidR="006812E8" w:rsidRPr="00202082" w:rsidRDefault="007C1B94"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システムの予期せぬ停止や応答不能状態 - 不正確な診断</w:t>
      </w:r>
      <w:r w:rsidR="006812E8" w:rsidRPr="00202082">
        <w:rPr>
          <w:rFonts w:ascii="ＭＳ ゴシック" w:hAnsi="ＭＳ ゴシック" w:hint="eastAsia"/>
        </w:rPr>
        <w:t>支援情報の提供</w:t>
      </w:r>
      <w:r w:rsidR="006812E8" w:rsidRPr="00202082">
        <w:rPr>
          <w:rFonts w:ascii="ＭＳ ゴシック" w:hAnsi="ＭＳ ゴシック"/>
        </w:rPr>
        <w:t xml:space="preserve"> </w:t>
      </w:r>
    </w:p>
    <w:p w14:paraId="6F078B7E" w14:textId="706DEB9F" w:rsidR="006812E8" w:rsidRPr="00202082" w:rsidRDefault="007C1B94"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異なる患者データの混同 </w:t>
      </w:r>
    </w:p>
    <w:p w14:paraId="24D70E4B" w14:textId="43F535A9" w:rsidR="007C1B94" w:rsidRPr="00202082" w:rsidRDefault="007C1B94"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治療アルゴリズムの誤動作</w:t>
      </w:r>
    </w:p>
    <w:p w14:paraId="5347C285" w14:textId="77777777" w:rsidR="00E63026" w:rsidRPr="00202082" w:rsidRDefault="00E63026" w:rsidP="00E63026">
      <w:pPr>
        <w:ind w:firstLineChars="100" w:firstLine="224"/>
        <w:rPr>
          <w:rFonts w:ascii="ＭＳ ゴシック" w:hAnsi="ＭＳ ゴシック"/>
        </w:rPr>
      </w:pPr>
    </w:p>
    <w:p w14:paraId="6D30D30A" w14:textId="345EE39E" w:rsidR="00760120" w:rsidRPr="00202082" w:rsidRDefault="006812E8" w:rsidP="004E6D7C">
      <w:pPr>
        <w:ind w:firstLineChars="100" w:firstLine="224"/>
        <w:rPr>
          <w:rFonts w:ascii="ＭＳ ゴシック" w:hAnsi="ＭＳ ゴシック"/>
        </w:rPr>
      </w:pPr>
      <w:r w:rsidRPr="00202082">
        <w:rPr>
          <w:rFonts w:ascii="ＭＳ ゴシック" w:hAnsi="ＭＳ ゴシック"/>
        </w:rPr>
        <w:t>リスク分析においては</w:t>
      </w:r>
      <w:r w:rsidRPr="00202082">
        <w:rPr>
          <w:rFonts w:ascii="ＭＳ ゴシック" w:hAnsi="ＭＳ ゴシック" w:hint="eastAsia"/>
        </w:rPr>
        <w:t>、</w:t>
      </w:r>
      <w:r w:rsidRPr="00202082">
        <w:rPr>
          <w:rFonts w:ascii="ＭＳ ゴシック" w:hAnsi="ＭＳ ゴシック"/>
        </w:rPr>
        <w:t>ハザード自体とそれに関連する故障モードおよび危険状態を区別して記録することが重要で</w:t>
      </w:r>
      <w:r w:rsidR="00E63026" w:rsidRPr="00202082">
        <w:rPr>
          <w:rFonts w:ascii="ＭＳ ゴシック" w:hAnsi="ＭＳ ゴシック" w:hint="eastAsia"/>
        </w:rPr>
        <w:t>す。</w:t>
      </w:r>
    </w:p>
    <w:p w14:paraId="205CDABF" w14:textId="68ADC7AC" w:rsidR="006812E8" w:rsidRPr="00202082" w:rsidRDefault="006812E8" w:rsidP="00E63026">
      <w:pPr>
        <w:ind w:firstLineChars="100" w:firstLine="224"/>
        <w:rPr>
          <w:rFonts w:ascii="ＭＳ ゴシック" w:hAnsi="ＭＳ ゴシック"/>
        </w:rPr>
      </w:pPr>
      <w:r w:rsidRPr="00202082">
        <w:rPr>
          <w:rFonts w:ascii="ＭＳ ゴシック" w:hAnsi="ＭＳ ゴシック"/>
        </w:rPr>
        <w:t>例えば</w:t>
      </w:r>
      <w:r w:rsidR="00E63026" w:rsidRPr="00202082">
        <w:rPr>
          <w:rFonts w:ascii="ＭＳ ゴシック" w:hAnsi="ＭＳ ゴシック" w:hint="eastAsia"/>
        </w:rPr>
        <w:t>、</w:t>
      </w:r>
    </w:p>
    <w:p w14:paraId="05329ACF" w14:textId="6DB0531F" w:rsidR="00E63026" w:rsidRPr="00202082" w:rsidRDefault="00E63026">
      <w:pPr>
        <w:rPr>
          <w:rFonts w:ascii="ＭＳ ゴシック" w:hAnsi="ＭＳ ゴシック"/>
        </w:rPr>
      </w:pPr>
      <w:r w:rsidRPr="00202082">
        <w:rPr>
          <w:rFonts w:ascii="ＭＳ ゴシック" w:hAnsi="ＭＳ ゴシック" w:hint="eastAsia"/>
        </w:rPr>
        <w:t xml:space="preserve">　</w:t>
      </w:r>
    </w:p>
    <w:p w14:paraId="2540A575" w14:textId="6DD1FAD5" w:rsidR="006812E8" w:rsidRPr="00202082" w:rsidRDefault="00E6302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ハザード：「不正確な投薬量計算」 </w:t>
      </w:r>
    </w:p>
    <w:p w14:paraId="3C184BB3" w14:textId="2B90A60E" w:rsidR="006812E8" w:rsidRPr="00202082" w:rsidRDefault="00E6302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故障モード：「小数点位置の処理エラー」「単位変換の誤り」「入力値の検証不足」 </w:t>
      </w:r>
    </w:p>
    <w:p w14:paraId="0B1CF5D6" w14:textId="673F377B" w:rsidR="006812E8" w:rsidRPr="00202082" w:rsidRDefault="00E6302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危険状態：「過剰投与による中毒」「過少投与による治療効果の欠如</w:t>
      </w:r>
      <w:r w:rsidR="006812E8" w:rsidRPr="00202082">
        <w:rPr>
          <w:rFonts w:ascii="ＭＳ ゴシック" w:hAnsi="ＭＳ ゴシック" w:hint="eastAsia"/>
        </w:rPr>
        <w:t>」</w:t>
      </w:r>
    </w:p>
    <w:p w14:paraId="66F4CDC4" w14:textId="77777777" w:rsidR="00760120" w:rsidRPr="00202082" w:rsidRDefault="00E63026" w:rsidP="006812E8">
      <w:pPr>
        <w:rPr>
          <w:rFonts w:ascii="ＭＳ ゴシック" w:hAnsi="ＭＳ ゴシック"/>
        </w:rPr>
      </w:pPr>
      <w:r w:rsidRPr="00202082">
        <w:rPr>
          <w:rFonts w:ascii="ＭＳ ゴシック" w:hAnsi="ＭＳ ゴシック" w:hint="eastAsia"/>
        </w:rPr>
        <w:t xml:space="preserve">　</w:t>
      </w:r>
    </w:p>
    <w:p w14:paraId="5D36402F" w14:textId="7675FDB9" w:rsidR="00E63026" w:rsidRPr="00202082" w:rsidRDefault="00760120" w:rsidP="004E6D7C">
      <w:pPr>
        <w:ind w:firstLineChars="100" w:firstLine="224"/>
        <w:rPr>
          <w:rFonts w:ascii="ＭＳ ゴシック" w:hAnsi="ＭＳ ゴシック"/>
        </w:rPr>
      </w:pPr>
      <w:r w:rsidRPr="00202082">
        <w:rPr>
          <w:rFonts w:ascii="ＭＳ ゴシック" w:hAnsi="ＭＳ ゴシック" w:hint="eastAsia"/>
        </w:rPr>
        <w:t>です。</w:t>
      </w:r>
    </w:p>
    <w:p w14:paraId="710FC41E" w14:textId="7F406610" w:rsidR="006812E8" w:rsidRPr="00202082" w:rsidRDefault="00E63026" w:rsidP="004E6D7C">
      <w:pPr>
        <w:ind w:firstLineChars="100" w:firstLine="224"/>
        <w:rPr>
          <w:rFonts w:ascii="ＭＳ ゴシック" w:hAnsi="ＭＳ ゴシック"/>
        </w:rPr>
      </w:pPr>
      <w:r w:rsidRPr="00202082">
        <w:rPr>
          <w:rFonts w:ascii="ＭＳ ゴシック" w:hAnsi="ＭＳ ゴシック" w:hint="eastAsia"/>
        </w:rPr>
        <w:t>また、</w:t>
      </w:r>
      <w:r w:rsidR="006812E8" w:rsidRPr="00202082">
        <w:rPr>
          <w:rFonts w:ascii="ＭＳ ゴシック" w:hAnsi="ＭＳ ゴシック"/>
        </w:rPr>
        <w:t>リスク推定では、以下の体系的なアプローチを用い</w:t>
      </w:r>
      <w:r w:rsidRPr="00202082">
        <w:rPr>
          <w:rFonts w:ascii="ＭＳ ゴシック" w:hAnsi="ＭＳ ゴシック" w:hint="eastAsia"/>
        </w:rPr>
        <w:t>ます。</w:t>
      </w:r>
    </w:p>
    <w:p w14:paraId="0AE561E5" w14:textId="77777777" w:rsidR="000C5257" w:rsidRPr="00202082" w:rsidRDefault="000C5257" w:rsidP="6ACDE954">
      <w:pPr>
        <w:rPr>
          <w:rFonts w:ascii="ＭＳ ゴシック" w:hAnsi="ＭＳ ゴシック" w:cs="游明朝"/>
        </w:rPr>
      </w:pPr>
    </w:p>
    <w:p w14:paraId="7BFC684B" w14:textId="649861BB" w:rsidR="00480AE6" w:rsidRPr="00202082" w:rsidRDefault="00480AE6" w:rsidP="004E6D7C">
      <w:pPr>
        <w:ind w:firstLineChars="100" w:firstLine="224"/>
        <w:rPr>
          <w:rFonts w:ascii="ＭＳ ゴシック" w:hAnsi="ＭＳ ゴシック"/>
        </w:rPr>
      </w:pPr>
      <w:r w:rsidRPr="00202082">
        <w:rPr>
          <w:rFonts w:ascii="ＭＳ ゴシック" w:hAnsi="ＭＳ ゴシック" w:hint="eastAsia"/>
        </w:rPr>
        <w:t>１）</w:t>
      </w:r>
      <w:r w:rsidR="6ACDE954" w:rsidRPr="00202082">
        <w:rPr>
          <w:rFonts w:ascii="ＭＳ ゴシック" w:hAnsi="ＭＳ ゴシック"/>
        </w:rPr>
        <w:t>ハザードの特定</w:t>
      </w:r>
    </w:p>
    <w:p w14:paraId="04E3A7A4" w14:textId="683FE588" w:rsidR="006812E8" w:rsidRPr="00202082" w:rsidRDefault="6ACDE954" w:rsidP="004E6D7C">
      <w:pPr>
        <w:pStyle w:val="a9"/>
        <w:ind w:leftChars="126" w:left="282" w:firstLineChars="127" w:firstLine="284"/>
        <w:rPr>
          <w:rFonts w:ascii="ＭＳ ゴシック" w:hAnsi="ＭＳ ゴシック"/>
        </w:rPr>
      </w:pPr>
      <w:r w:rsidRPr="00202082">
        <w:rPr>
          <w:rFonts w:ascii="ＭＳ ゴシック" w:hAnsi="ＭＳ ゴシック"/>
        </w:rPr>
        <w:t>機能安全分析（FMEA</w:t>
      </w:r>
      <w:r w:rsidR="0008194C">
        <w:rPr>
          <w:rFonts w:ascii="ＭＳ ゴシック" w:hAnsi="ＭＳ ゴシック" w:hint="eastAsia"/>
        </w:rPr>
        <w:t>：</w:t>
      </w:r>
      <w:r w:rsidR="0008194C">
        <w:rPr>
          <w:rFonts w:ascii="ＭＳ ゴシック" w:hAnsi="ＭＳ ゴシック"/>
        </w:rPr>
        <w:t xml:space="preserve">Failure </w:t>
      </w:r>
      <w:r w:rsidR="00BA25E7">
        <w:rPr>
          <w:rFonts w:ascii="ＭＳ ゴシック" w:hAnsi="ＭＳ ゴシック" w:hint="eastAsia"/>
        </w:rPr>
        <w:t>M</w:t>
      </w:r>
      <w:r w:rsidR="0008194C">
        <w:rPr>
          <w:rFonts w:ascii="ＭＳ ゴシック" w:hAnsi="ＭＳ ゴシック"/>
        </w:rPr>
        <w:t>ode and Effects Analysis</w:t>
      </w:r>
      <w:r w:rsidRPr="00202082">
        <w:rPr>
          <w:rFonts w:ascii="ＭＳ ゴシック" w:hAnsi="ＭＳ ゴシック"/>
        </w:rPr>
        <w:t>、FTA</w:t>
      </w:r>
      <w:r w:rsidR="0008194C">
        <w:rPr>
          <w:rFonts w:ascii="ＭＳ ゴシック" w:hAnsi="ＭＳ ゴシック" w:hint="eastAsia"/>
        </w:rPr>
        <w:t>：</w:t>
      </w:r>
      <w:r w:rsidR="007C46F7">
        <w:rPr>
          <w:rFonts w:ascii="ＭＳ ゴシック" w:hAnsi="ＭＳ ゴシック"/>
        </w:rPr>
        <w:t>Fault Tree Analysis</w:t>
      </w:r>
      <w:r w:rsidRPr="00202082">
        <w:rPr>
          <w:rFonts w:ascii="ＭＳ ゴシック" w:hAnsi="ＭＳ ゴシック"/>
        </w:rPr>
        <w:t xml:space="preserve">等）を用いて潜在的なハザードを特定 </w:t>
      </w:r>
    </w:p>
    <w:p w14:paraId="7EBF71E4" w14:textId="00A09819" w:rsidR="00480AE6" w:rsidRPr="00202082" w:rsidRDefault="00480AE6" w:rsidP="004E6D7C">
      <w:pPr>
        <w:ind w:firstLineChars="100" w:firstLine="224"/>
        <w:rPr>
          <w:rFonts w:ascii="ＭＳ ゴシック" w:hAnsi="ＭＳ ゴシック"/>
        </w:rPr>
      </w:pPr>
      <w:r w:rsidRPr="00202082">
        <w:rPr>
          <w:rFonts w:ascii="ＭＳ ゴシック" w:hAnsi="ＭＳ ゴシック" w:hint="eastAsia"/>
        </w:rPr>
        <w:t>２）</w:t>
      </w:r>
      <w:r w:rsidR="6ACDE954" w:rsidRPr="00202082">
        <w:rPr>
          <w:rFonts w:ascii="ＭＳ ゴシック" w:hAnsi="ＭＳ ゴシック"/>
        </w:rPr>
        <w:t>故障モードの分析</w:t>
      </w:r>
    </w:p>
    <w:p w14:paraId="1D8F5E5F" w14:textId="2BF7AC22" w:rsidR="006812E8" w:rsidRPr="00202082" w:rsidRDefault="6ACDE954" w:rsidP="004E6D7C">
      <w:pPr>
        <w:pStyle w:val="a9"/>
        <w:ind w:leftChars="126" w:left="282" w:firstLineChars="127" w:firstLine="284"/>
        <w:rPr>
          <w:rFonts w:ascii="ＭＳ ゴシック" w:hAnsi="ＭＳ ゴシック"/>
        </w:rPr>
      </w:pPr>
      <w:r w:rsidRPr="00202082">
        <w:rPr>
          <w:rFonts w:ascii="ＭＳ ゴシック" w:hAnsi="ＭＳ ゴシック"/>
        </w:rPr>
        <w:t xml:space="preserve">各ハザードにつながりうるソフトウェアの故障モードを特定 </w:t>
      </w:r>
    </w:p>
    <w:p w14:paraId="72B5F4A6" w14:textId="57935EE8" w:rsidR="00480AE6" w:rsidRPr="00202082" w:rsidRDefault="00480AE6" w:rsidP="004E6D7C">
      <w:pPr>
        <w:ind w:firstLineChars="100" w:firstLine="224"/>
        <w:rPr>
          <w:rFonts w:ascii="ＭＳ ゴシック" w:hAnsi="ＭＳ ゴシック"/>
        </w:rPr>
      </w:pPr>
      <w:r w:rsidRPr="00202082">
        <w:rPr>
          <w:rFonts w:ascii="ＭＳ ゴシック" w:hAnsi="ＭＳ ゴシック" w:hint="eastAsia"/>
        </w:rPr>
        <w:lastRenderedPageBreak/>
        <w:t>３）</w:t>
      </w:r>
      <w:r w:rsidR="6ACDE954" w:rsidRPr="00202082">
        <w:rPr>
          <w:rFonts w:ascii="ＭＳ ゴシック" w:hAnsi="ＭＳ ゴシック"/>
        </w:rPr>
        <w:t>危険状態の特定</w:t>
      </w:r>
    </w:p>
    <w:p w14:paraId="2CA2F20E" w14:textId="4BACC55B" w:rsidR="006812E8" w:rsidRPr="00202082" w:rsidRDefault="6ACDE954" w:rsidP="004E6D7C">
      <w:pPr>
        <w:pStyle w:val="a9"/>
        <w:ind w:leftChars="126" w:left="282" w:firstLineChars="127" w:firstLine="284"/>
        <w:rPr>
          <w:rFonts w:ascii="ＭＳ ゴシック" w:hAnsi="ＭＳ ゴシック"/>
        </w:rPr>
      </w:pPr>
      <w:r w:rsidRPr="00202082">
        <w:rPr>
          <w:rFonts w:ascii="ＭＳ ゴシック" w:hAnsi="ＭＳ ゴシック"/>
        </w:rPr>
        <w:t>故障モードが患者や使用者に及ぼす可能性のある危険状態を明確化</w:t>
      </w:r>
    </w:p>
    <w:p w14:paraId="4B527B15" w14:textId="3E1C18C3" w:rsidR="00480AE6" w:rsidRPr="00202082" w:rsidRDefault="00480AE6" w:rsidP="004E6D7C">
      <w:pPr>
        <w:ind w:firstLineChars="100" w:firstLine="224"/>
        <w:rPr>
          <w:rFonts w:ascii="ＭＳ ゴシック" w:hAnsi="ＭＳ ゴシック"/>
        </w:rPr>
      </w:pPr>
      <w:r w:rsidRPr="00202082">
        <w:rPr>
          <w:rFonts w:ascii="ＭＳ ゴシック" w:hAnsi="ＭＳ ゴシック" w:hint="eastAsia"/>
        </w:rPr>
        <w:t>４）</w:t>
      </w:r>
      <w:r w:rsidR="6ACDE954" w:rsidRPr="00202082">
        <w:rPr>
          <w:rFonts w:ascii="ＭＳ ゴシック" w:hAnsi="ＭＳ ゴシック"/>
        </w:rPr>
        <w:t>ハザードシーケンスの構築</w:t>
      </w:r>
    </w:p>
    <w:p w14:paraId="022CD4C3" w14:textId="56EECF79" w:rsidR="006812E8" w:rsidRPr="00202082" w:rsidRDefault="6ACDE954" w:rsidP="004E6D7C">
      <w:pPr>
        <w:pStyle w:val="a9"/>
        <w:ind w:leftChars="126" w:left="282" w:firstLineChars="127" w:firstLine="284"/>
        <w:rPr>
          <w:rFonts w:ascii="ＭＳ ゴシック" w:hAnsi="ＭＳ ゴシック"/>
        </w:rPr>
      </w:pPr>
      <w:r w:rsidRPr="00202082">
        <w:rPr>
          <w:rFonts w:ascii="ＭＳ ゴシック" w:hAnsi="ＭＳ ゴシック"/>
        </w:rPr>
        <w:t xml:space="preserve">初期原因から最終的な危害に至る因果関係の連鎖を記録 </w:t>
      </w:r>
    </w:p>
    <w:p w14:paraId="265D8A59" w14:textId="229A3E9C" w:rsidR="00480AE6" w:rsidRPr="00202082" w:rsidRDefault="00480AE6" w:rsidP="004E6D7C">
      <w:pPr>
        <w:ind w:firstLineChars="100" w:firstLine="224"/>
        <w:rPr>
          <w:rFonts w:ascii="ＭＳ ゴシック" w:hAnsi="ＭＳ ゴシック"/>
        </w:rPr>
      </w:pPr>
      <w:r w:rsidRPr="00202082">
        <w:rPr>
          <w:rFonts w:ascii="ＭＳ ゴシック" w:hAnsi="ＭＳ ゴシック" w:hint="eastAsia"/>
        </w:rPr>
        <w:t>５）</w:t>
      </w:r>
      <w:r w:rsidR="6ACDE954" w:rsidRPr="00202082">
        <w:rPr>
          <w:rFonts w:ascii="ＭＳ ゴシック" w:hAnsi="ＭＳ ゴシック"/>
        </w:rPr>
        <w:t>リスクコントロール手段の特定</w:t>
      </w:r>
    </w:p>
    <w:p w14:paraId="7E96358D" w14:textId="12609E7F" w:rsidR="00480AE6" w:rsidRPr="00202082" w:rsidRDefault="6ACDE954" w:rsidP="004E6D7C">
      <w:pPr>
        <w:pStyle w:val="a9"/>
        <w:ind w:leftChars="126" w:left="282" w:firstLineChars="127" w:firstLine="284"/>
        <w:rPr>
          <w:rFonts w:ascii="ＭＳ ゴシック" w:hAnsi="ＭＳ ゴシック"/>
        </w:rPr>
      </w:pPr>
      <w:r w:rsidRPr="00202082">
        <w:rPr>
          <w:rFonts w:ascii="ＭＳ ゴシック" w:hAnsi="ＭＳ ゴシック"/>
        </w:rPr>
        <w:t>各ハザードや故障モードに対する予防措置を策定</w:t>
      </w:r>
    </w:p>
    <w:p w14:paraId="52BF042B" w14:textId="77777777" w:rsidR="000C5257" w:rsidRPr="00202082" w:rsidRDefault="000C5257" w:rsidP="000C5257">
      <w:pPr>
        <w:rPr>
          <w:rFonts w:ascii="ＭＳ ゴシック" w:hAnsi="ＭＳ ゴシック" w:cs="游明朝"/>
        </w:rPr>
      </w:pPr>
    </w:p>
    <w:p w14:paraId="594DE129" w14:textId="062385E3" w:rsidR="00760120" w:rsidRPr="00202082" w:rsidRDefault="6ACDE954" w:rsidP="000C5257">
      <w:pPr>
        <w:ind w:firstLineChars="100" w:firstLine="224"/>
        <w:rPr>
          <w:rFonts w:ascii="ＭＳ ゴシック" w:hAnsi="ＭＳ ゴシック" w:cs="游明朝"/>
        </w:rPr>
      </w:pPr>
      <w:r w:rsidRPr="00202082">
        <w:rPr>
          <w:rFonts w:ascii="ＭＳ ゴシック" w:hAnsi="ＭＳ ゴシック" w:cs="游明朝"/>
        </w:rPr>
        <w:t>これらの分析結果を文書化し、トレーサビリティ</w:t>
      </w:r>
      <w:r w:rsidR="00BD6B72">
        <w:rPr>
          <w:rFonts w:ascii="ＭＳ ゴシック" w:hAnsi="ＭＳ ゴシック" w:cs="游明朝" w:hint="eastAsia"/>
        </w:rPr>
        <w:t>（追跡可能性）</w:t>
      </w:r>
      <w:r w:rsidRPr="00202082">
        <w:rPr>
          <w:rFonts w:ascii="ＭＳ ゴシック" w:hAnsi="ＭＳ ゴシック" w:cs="游明朝"/>
        </w:rPr>
        <w:t>を確保しながら、最終的な安全要件の設定につなげ</w:t>
      </w:r>
      <w:r w:rsidR="006748E8" w:rsidRPr="00202082">
        <w:rPr>
          <w:rFonts w:ascii="ＭＳ ゴシック" w:hAnsi="ＭＳ ゴシック" w:cs="游明朝" w:hint="eastAsia"/>
        </w:rPr>
        <w:t>ます</w:t>
      </w:r>
      <w:r w:rsidRPr="00202082">
        <w:rPr>
          <w:rFonts w:ascii="ＭＳ ゴシック" w:hAnsi="ＭＳ ゴシック" w:cs="游明朝"/>
        </w:rPr>
        <w:t>。</w:t>
      </w:r>
    </w:p>
    <w:p w14:paraId="0CEAEFDF" w14:textId="50E3CC30" w:rsidR="006812E8" w:rsidRPr="00202082" w:rsidRDefault="00A72A72" w:rsidP="004E6D7C">
      <w:pPr>
        <w:ind w:firstLineChars="100" w:firstLine="224"/>
        <w:rPr>
          <w:rFonts w:ascii="ＭＳ ゴシック" w:hAnsi="ＭＳ ゴシック"/>
        </w:rPr>
      </w:pPr>
      <w:r>
        <w:rPr>
          <w:rFonts w:ascii="ＭＳ ゴシック" w:hAnsi="ＭＳ ゴシック" w:cs="游明朝" w:hint="eastAsia"/>
        </w:rPr>
        <w:t>医療機器ソフトウェア</w:t>
      </w:r>
      <w:r w:rsidR="6ACDE954" w:rsidRPr="00202082">
        <w:rPr>
          <w:rFonts w:ascii="ＭＳ ゴシック" w:hAnsi="ＭＳ ゴシック" w:cs="游明朝"/>
        </w:rPr>
        <w:t>においては、ソフトウェア特有の故障モード（例：メモリリーク、競合状態、</w:t>
      </w:r>
      <w:r w:rsidR="6ACDE954" w:rsidRPr="00202082">
        <w:rPr>
          <w:rFonts w:ascii="ＭＳ ゴシック" w:hAnsi="ＭＳ ゴシック"/>
        </w:rPr>
        <w:t>セキュリティ脆弱性等）と、それらが医療上の危険状態にどのようにつながるかを明確に関連付けて記録することが重要で</w:t>
      </w:r>
      <w:r w:rsidR="006748E8" w:rsidRPr="00202082">
        <w:rPr>
          <w:rFonts w:ascii="ＭＳ ゴシック" w:hAnsi="ＭＳ ゴシック" w:hint="eastAsia"/>
        </w:rPr>
        <w:t>す</w:t>
      </w:r>
      <w:r w:rsidR="6ACDE954" w:rsidRPr="00202082">
        <w:rPr>
          <w:rFonts w:ascii="ＭＳ ゴシック" w:hAnsi="ＭＳ ゴシック"/>
        </w:rPr>
        <w:t>。</w:t>
      </w:r>
    </w:p>
    <w:p w14:paraId="2C00E5E1" w14:textId="77777777" w:rsidR="006812E8" w:rsidRPr="00202082" w:rsidRDefault="006812E8" w:rsidP="006812E8">
      <w:pPr>
        <w:rPr>
          <w:rFonts w:ascii="ＭＳ ゴシック" w:hAnsi="ＭＳ ゴシック"/>
        </w:rPr>
      </w:pPr>
    </w:p>
    <w:p w14:paraId="397FA51F" w14:textId="77777777" w:rsidR="006812E8" w:rsidRPr="00202082" w:rsidRDefault="006812E8" w:rsidP="006812E8">
      <w:pPr>
        <w:pStyle w:val="a9"/>
        <w:numPr>
          <w:ilvl w:val="0"/>
          <w:numId w:val="13"/>
        </w:numPr>
        <w:rPr>
          <w:rFonts w:ascii="ＭＳ ゴシック" w:hAnsi="ＭＳ ゴシック"/>
        </w:rPr>
      </w:pPr>
      <w:bookmarkStart w:id="3" w:name="_Hlk200112121"/>
      <w:r w:rsidRPr="00202082">
        <w:rPr>
          <w:rFonts w:ascii="ＭＳ ゴシック" w:hAnsi="ＭＳ ゴシック" w:hint="eastAsia"/>
        </w:rPr>
        <w:t>リスク評価</w:t>
      </w:r>
    </w:p>
    <w:bookmarkEnd w:id="3"/>
    <w:p w14:paraId="61598A2C" w14:textId="2AC6C0C8" w:rsidR="00760120" w:rsidRPr="00202082" w:rsidRDefault="006812E8" w:rsidP="00AD0D76">
      <w:pPr>
        <w:ind w:firstLineChars="100" w:firstLine="224"/>
        <w:rPr>
          <w:rFonts w:ascii="ＭＳ ゴシック" w:hAnsi="ＭＳ ゴシック"/>
        </w:rPr>
      </w:pPr>
      <w:r w:rsidRPr="00202082">
        <w:rPr>
          <w:rFonts w:ascii="ＭＳ ゴシック" w:hAnsi="ＭＳ ゴシック"/>
        </w:rPr>
        <w:t>特定されたリスクがどの程度の影響を及ぼすか、危害の発生確率と危害の重大さによりリスクを評価</w:t>
      </w:r>
      <w:r w:rsidR="00AD0D76" w:rsidRPr="00202082">
        <w:rPr>
          <w:rFonts w:ascii="ＭＳ ゴシック" w:hAnsi="ＭＳ ゴシック" w:hint="eastAsia"/>
        </w:rPr>
        <w:t>します</w:t>
      </w:r>
      <w:r w:rsidRPr="00202082">
        <w:rPr>
          <w:rFonts w:ascii="ＭＳ ゴシック" w:hAnsi="ＭＳ ゴシック"/>
        </w:rPr>
        <w:t>。</w:t>
      </w:r>
    </w:p>
    <w:p w14:paraId="4482E353" w14:textId="25DE793F" w:rsidR="00760120" w:rsidRPr="00202082" w:rsidRDefault="006812E8" w:rsidP="00AD0D76">
      <w:pPr>
        <w:ind w:firstLineChars="100" w:firstLine="224"/>
        <w:rPr>
          <w:rFonts w:ascii="ＭＳ ゴシック" w:hAnsi="ＭＳ ゴシック"/>
        </w:rPr>
      </w:pPr>
      <w:r w:rsidRPr="00202082">
        <w:rPr>
          <w:rFonts w:ascii="ＭＳ ゴシック" w:hAnsi="ＭＳ ゴシック"/>
        </w:rPr>
        <w:t>医療機器においては一般の製品とは異なり、リスクの評価において特に厳密な視点を持たなければな</w:t>
      </w:r>
      <w:r w:rsidR="00AD0D76" w:rsidRPr="00202082">
        <w:rPr>
          <w:rFonts w:ascii="ＭＳ ゴシック" w:hAnsi="ＭＳ ゴシック" w:hint="eastAsia"/>
        </w:rPr>
        <w:t>りません</w:t>
      </w:r>
      <w:r w:rsidRPr="00202082">
        <w:rPr>
          <w:rFonts w:ascii="ＭＳ ゴシック" w:hAnsi="ＭＳ ゴシック"/>
        </w:rPr>
        <w:t xml:space="preserve">。 </w:t>
      </w:r>
    </w:p>
    <w:p w14:paraId="6DD11006" w14:textId="559F7E08" w:rsidR="006812E8" w:rsidRPr="00202082" w:rsidRDefault="006812E8" w:rsidP="00AD0D76">
      <w:pPr>
        <w:ind w:firstLineChars="100" w:firstLine="224"/>
        <w:rPr>
          <w:rFonts w:ascii="ＭＳ ゴシック" w:hAnsi="ＭＳ ゴシック"/>
        </w:rPr>
      </w:pPr>
      <w:r w:rsidRPr="00202082">
        <w:rPr>
          <w:rFonts w:ascii="ＭＳ ゴシック" w:hAnsi="ＭＳ ゴシック"/>
        </w:rPr>
        <w:t>医療機器のリスク評価における「特に厳密な視点」とは、以下の</w:t>
      </w:r>
      <w:r w:rsidR="008F1F14" w:rsidRPr="00202082">
        <w:rPr>
          <w:rFonts w:ascii="ＭＳ ゴシック" w:hAnsi="ＭＳ ゴシック" w:hint="eastAsia"/>
        </w:rPr>
        <w:t>ような視点です。</w:t>
      </w:r>
    </w:p>
    <w:p w14:paraId="21A3E3E4" w14:textId="77777777" w:rsidR="00AD0D76" w:rsidRPr="00202082" w:rsidRDefault="00AD0D76" w:rsidP="004E6D7C">
      <w:pPr>
        <w:ind w:firstLineChars="100" w:firstLine="224"/>
        <w:rPr>
          <w:rFonts w:ascii="ＭＳ ゴシック" w:hAnsi="ＭＳ ゴシック"/>
        </w:rPr>
      </w:pPr>
    </w:p>
    <w:p w14:paraId="0860B111" w14:textId="62B2D092"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患者の生命・健康への直接的影響を最優先に考慮すること </w:t>
      </w:r>
    </w:p>
    <w:p w14:paraId="00759400" w14:textId="00F85ED0"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診断・治療の誤りがもたらす二次的・間接的な健康被害も評価対象とすること </w:t>
      </w:r>
    </w:p>
    <w:p w14:paraId="39BB67AB" w14:textId="535A0902"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緊急時の状況下での使用も想定したリスク評価を行うこと </w:t>
      </w:r>
    </w:p>
    <w:p w14:paraId="6584D047" w14:textId="40187B74"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医療従事者の技能レベルや訓練状況の差</w:t>
      </w:r>
      <w:r w:rsidR="006812E8" w:rsidRPr="00202082">
        <w:rPr>
          <w:rFonts w:ascii="ＭＳ ゴシック" w:hAnsi="ＭＳ ゴシック" w:hint="eastAsia"/>
        </w:rPr>
        <w:t>異を考慮すること</w:t>
      </w:r>
      <w:r w:rsidR="006812E8" w:rsidRPr="00202082">
        <w:rPr>
          <w:rFonts w:ascii="ＭＳ ゴシック" w:hAnsi="ＭＳ ゴシック"/>
        </w:rPr>
        <w:t xml:space="preserve"> </w:t>
      </w:r>
    </w:p>
    <w:p w14:paraId="33373233" w14:textId="0644DB66"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複数の医療機器・システムとの相互作用によるリスクを評価すること </w:t>
      </w:r>
    </w:p>
    <w:p w14:paraId="678D9269" w14:textId="1AA18BC2"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長期的な使用による劣化や性能変化に伴うリスクを評価すること </w:t>
      </w:r>
    </w:p>
    <w:p w14:paraId="3D36B5B7" w14:textId="427B51B1"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特に脆弱な患者集団（高齢者、小児、妊婦等）に対する特別なリスクを考慮すること </w:t>
      </w:r>
    </w:p>
    <w:p w14:paraId="76E5F2B6" w14:textId="0FF9C055"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データの誤り、セキュリティ侵害が患者安全に与える影響を評価すること </w:t>
      </w:r>
    </w:p>
    <w:p w14:paraId="6E9D2A06" w14:textId="7B5425DD"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 xml:space="preserve">使用環境の多様性（在宅、救急、手術室等）に応じたリスク評価を行うこと </w:t>
      </w:r>
    </w:p>
    <w:p w14:paraId="1E621667" w14:textId="5F04CAC7" w:rsidR="006812E8" w:rsidRPr="00202082" w:rsidRDefault="00AD0D76" w:rsidP="004E6D7C">
      <w:pPr>
        <w:ind w:leftChars="126" w:left="707" w:hangingChars="190" w:hanging="425"/>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rPr>
        <w:t>科学的エビデンスに基づく客観的なリスク評価を実施すること</w:t>
      </w:r>
    </w:p>
    <w:p w14:paraId="2A3DA1F4" w14:textId="77777777" w:rsidR="00AD0D76" w:rsidRPr="00202082" w:rsidRDefault="00AD0D76" w:rsidP="006812E8">
      <w:pPr>
        <w:rPr>
          <w:rFonts w:ascii="ＭＳ ゴシック" w:hAnsi="ＭＳ ゴシック"/>
        </w:rPr>
      </w:pPr>
    </w:p>
    <w:p w14:paraId="136A92BC" w14:textId="455596C1" w:rsidR="00760120" w:rsidRPr="00202082" w:rsidRDefault="6ACDE954" w:rsidP="006812E8">
      <w:pPr>
        <w:rPr>
          <w:rFonts w:ascii="ＭＳ ゴシック" w:hAnsi="ＭＳ ゴシック"/>
        </w:rPr>
      </w:pPr>
      <w:r w:rsidRPr="00202082">
        <w:rPr>
          <w:rFonts w:ascii="ＭＳ ゴシック" w:hAnsi="ＭＳ ゴシック"/>
        </w:rPr>
        <w:t xml:space="preserve">　これらは、</w:t>
      </w:r>
      <w:r w:rsidRPr="00202082">
        <w:rPr>
          <w:rFonts w:ascii="ＭＳ ゴシック" w:hAnsi="ＭＳ ゴシック"/>
          <w:b/>
          <w:bCs/>
          <w:u w:val="single"/>
        </w:rPr>
        <w:t>ISO 14971</w:t>
      </w:r>
      <w:r w:rsidRPr="00202082">
        <w:rPr>
          <w:rFonts w:ascii="ＭＳ ゴシック" w:hAnsi="ＭＳ ゴシック"/>
        </w:rPr>
        <w:t>に基づく体系的なアプローチにより実現され</w:t>
      </w:r>
      <w:r w:rsidR="00AD0D76" w:rsidRPr="00202082">
        <w:rPr>
          <w:rFonts w:ascii="ＭＳ ゴシック" w:hAnsi="ＭＳ ゴシック" w:hint="eastAsia"/>
        </w:rPr>
        <w:t>ます</w:t>
      </w:r>
      <w:r w:rsidRPr="00202082">
        <w:rPr>
          <w:rFonts w:ascii="ＭＳ ゴシック" w:hAnsi="ＭＳ ゴシック"/>
        </w:rPr>
        <w:t>。</w:t>
      </w:r>
    </w:p>
    <w:p w14:paraId="34022863" w14:textId="2AEFB4A7" w:rsidR="006812E8" w:rsidRPr="00202082" w:rsidRDefault="6ACDE954" w:rsidP="004E6D7C">
      <w:pPr>
        <w:ind w:firstLineChars="100" w:firstLine="224"/>
        <w:rPr>
          <w:rFonts w:ascii="ＭＳ ゴシック" w:hAnsi="ＭＳ ゴシック"/>
        </w:rPr>
      </w:pPr>
      <w:r w:rsidRPr="00202082">
        <w:rPr>
          <w:rFonts w:ascii="ＭＳ ゴシック" w:hAnsi="ＭＳ ゴシック"/>
        </w:rPr>
        <w:t>SaMD</w:t>
      </w:r>
      <w:r w:rsidRPr="00202082">
        <w:rPr>
          <w:rFonts w:ascii="ＭＳ ゴシック" w:hAnsi="ＭＳ ゴシック" w:cs="游明朝"/>
        </w:rPr>
        <w:t>においては、特にサイバー</w:t>
      </w:r>
      <w:r w:rsidRPr="00202082">
        <w:rPr>
          <w:rFonts w:ascii="ＭＳ ゴシック" w:hAnsi="ＭＳ ゴシック"/>
        </w:rPr>
        <w:t>セキュリティリスク</w:t>
      </w:r>
      <w:r w:rsidR="006F38B9">
        <w:rPr>
          <w:rFonts w:ascii="ＭＳ ゴシック" w:hAnsi="ＭＳ ゴシック" w:hint="eastAsia"/>
        </w:rPr>
        <w:t>にさらされ</w:t>
      </w:r>
      <w:r w:rsidR="00DA36E7">
        <w:rPr>
          <w:rFonts w:ascii="ＭＳ ゴシック" w:hAnsi="ＭＳ ゴシック" w:hint="eastAsia"/>
        </w:rPr>
        <w:t>やすいこと</w:t>
      </w:r>
      <w:r w:rsidR="006F38B9">
        <w:rPr>
          <w:rFonts w:ascii="ＭＳ ゴシック" w:hAnsi="ＭＳ ゴシック" w:hint="eastAsia"/>
        </w:rPr>
        <w:t>や、</w:t>
      </w:r>
      <w:r w:rsidRPr="00202082">
        <w:rPr>
          <w:rFonts w:ascii="ＭＳ ゴシック" w:hAnsi="ＭＳ ゴシック"/>
        </w:rPr>
        <w:t>継続的なソフトウェア更新</w:t>
      </w:r>
      <w:r w:rsidR="006F38B9">
        <w:rPr>
          <w:rFonts w:ascii="ＭＳ ゴシック" w:hAnsi="ＭＳ ゴシック" w:hint="eastAsia"/>
        </w:rPr>
        <w:t>頻度</w:t>
      </w:r>
      <w:r w:rsidR="006F44D8">
        <w:rPr>
          <w:rFonts w:ascii="ＭＳ ゴシック" w:hAnsi="ＭＳ ゴシック" w:hint="eastAsia"/>
        </w:rPr>
        <w:t>が高</w:t>
      </w:r>
      <w:r w:rsidR="00DA36E7">
        <w:rPr>
          <w:rFonts w:ascii="ＭＳ ゴシック" w:hAnsi="ＭＳ ゴシック" w:hint="eastAsia"/>
        </w:rPr>
        <w:t>くなること</w:t>
      </w:r>
      <w:r w:rsidR="00FA7D9C">
        <w:rPr>
          <w:rFonts w:ascii="ＭＳ ゴシック" w:hAnsi="ＭＳ ゴシック" w:hint="eastAsia"/>
        </w:rPr>
        <w:t>も考慮</w:t>
      </w:r>
      <w:r w:rsidR="00E57EF0">
        <w:rPr>
          <w:rFonts w:ascii="ＭＳ ゴシック" w:hAnsi="ＭＳ ゴシック" w:hint="eastAsia"/>
        </w:rPr>
        <w:t>にいれたうえで</w:t>
      </w:r>
      <w:r w:rsidR="00FA7D9C">
        <w:rPr>
          <w:rFonts w:ascii="ＭＳ ゴシック" w:hAnsi="ＭＳ ゴシック" w:hint="eastAsia"/>
        </w:rPr>
        <w:t>、</w:t>
      </w:r>
      <w:r w:rsidRPr="00202082">
        <w:rPr>
          <w:rFonts w:ascii="ＭＳ ゴシック" w:hAnsi="ＭＳ ゴシック"/>
        </w:rPr>
        <w:t>同様の厳密さをもって評価する必要があ</w:t>
      </w:r>
      <w:r w:rsidR="00AD0D76" w:rsidRPr="00202082">
        <w:rPr>
          <w:rFonts w:ascii="ＭＳ ゴシック" w:hAnsi="ＭＳ ゴシック" w:hint="eastAsia"/>
        </w:rPr>
        <w:t>ります</w:t>
      </w:r>
      <w:r w:rsidRPr="00202082">
        <w:rPr>
          <w:rFonts w:ascii="ＭＳ ゴシック" w:hAnsi="ＭＳ ゴシック"/>
        </w:rPr>
        <w:t>。</w:t>
      </w:r>
    </w:p>
    <w:p w14:paraId="51D435EE" w14:textId="77777777" w:rsidR="006812E8" w:rsidRPr="00202082" w:rsidRDefault="006812E8" w:rsidP="006812E8">
      <w:pPr>
        <w:rPr>
          <w:rFonts w:ascii="ＭＳ ゴシック" w:hAnsi="ＭＳ ゴシック"/>
        </w:rPr>
      </w:pPr>
    </w:p>
    <w:p w14:paraId="5525CEBD" w14:textId="77777777" w:rsidR="006812E8" w:rsidRPr="00202082" w:rsidRDefault="006812E8" w:rsidP="006812E8">
      <w:pPr>
        <w:pStyle w:val="a9"/>
        <w:numPr>
          <w:ilvl w:val="0"/>
          <w:numId w:val="13"/>
        </w:numPr>
        <w:rPr>
          <w:rFonts w:ascii="ＭＳ ゴシック" w:hAnsi="ＭＳ ゴシック"/>
        </w:rPr>
      </w:pPr>
      <w:r w:rsidRPr="00202082">
        <w:rPr>
          <w:rFonts w:ascii="ＭＳ ゴシック" w:hAnsi="ＭＳ ゴシック" w:hint="eastAsia"/>
        </w:rPr>
        <w:t>リスクコントロール</w:t>
      </w:r>
    </w:p>
    <w:p w14:paraId="143B5C1D" w14:textId="197171F3" w:rsidR="00876BD9" w:rsidRDefault="006812E8" w:rsidP="006812E8">
      <w:pPr>
        <w:ind w:firstLineChars="100" w:firstLine="224"/>
        <w:rPr>
          <w:rFonts w:ascii="ＭＳ ゴシック" w:hAnsi="ＭＳ ゴシック"/>
        </w:rPr>
      </w:pPr>
      <w:r w:rsidRPr="00202082">
        <w:rPr>
          <w:rFonts w:ascii="ＭＳ ゴシック" w:hAnsi="ＭＳ ゴシック" w:hint="eastAsia"/>
        </w:rPr>
        <w:lastRenderedPageBreak/>
        <w:t>リスク評価の結果に基づき、設計的対策や警告表示</w:t>
      </w:r>
      <w:r w:rsidR="004C7CB4">
        <w:rPr>
          <w:rFonts w:ascii="ＭＳ ゴシック" w:hAnsi="ＭＳ ゴシック" w:hint="eastAsia"/>
        </w:rPr>
        <w:t>等</w:t>
      </w:r>
      <w:r w:rsidRPr="00202082">
        <w:rPr>
          <w:rFonts w:ascii="ＭＳ ゴシック" w:hAnsi="ＭＳ ゴシック" w:hint="eastAsia"/>
        </w:rPr>
        <w:t>の適切なリスク低減措置を実施</w:t>
      </w:r>
      <w:r w:rsidR="0009608C" w:rsidRPr="00202082">
        <w:rPr>
          <w:rFonts w:ascii="ＭＳ ゴシック" w:hAnsi="ＭＳ ゴシック" w:hint="eastAsia"/>
        </w:rPr>
        <w:t>します</w:t>
      </w:r>
      <w:r w:rsidRPr="00202082">
        <w:rPr>
          <w:rFonts w:ascii="ＭＳ ゴシック" w:hAnsi="ＭＳ ゴシック" w:hint="eastAsia"/>
        </w:rPr>
        <w:t>。</w:t>
      </w:r>
    </w:p>
    <w:p w14:paraId="5741B299" w14:textId="162E2B80" w:rsidR="00265917" w:rsidRPr="00202082" w:rsidRDefault="006812E8" w:rsidP="006812E8">
      <w:pPr>
        <w:ind w:firstLineChars="100" w:firstLine="224"/>
        <w:rPr>
          <w:rFonts w:ascii="ＭＳ ゴシック" w:hAnsi="ＭＳ ゴシック"/>
        </w:rPr>
      </w:pPr>
      <w:r w:rsidRPr="00202082">
        <w:rPr>
          <w:rFonts w:ascii="ＭＳ ゴシック" w:hAnsi="ＭＳ ゴシック" w:hint="eastAsia"/>
        </w:rPr>
        <w:t>実装したリスク制御手段の有効性を、静的解析、コードレビュー、単体・結合テスト</w:t>
      </w:r>
      <w:r w:rsidR="006F199C">
        <w:rPr>
          <w:rFonts w:ascii="ＭＳ ゴシック" w:hAnsi="ＭＳ ゴシック" w:hint="eastAsia"/>
        </w:rPr>
        <w:t>等</w:t>
      </w:r>
      <w:r w:rsidRPr="00202082">
        <w:rPr>
          <w:rFonts w:ascii="ＭＳ ゴシック" w:hAnsi="ＭＳ ゴシック" w:hint="eastAsia"/>
        </w:rPr>
        <w:t>を通じて検証し、残留リスクが許容可能なレベルにあることを確認</w:t>
      </w:r>
      <w:r w:rsidR="0009608C" w:rsidRPr="00202082">
        <w:rPr>
          <w:rFonts w:ascii="ＭＳ ゴシック" w:hAnsi="ＭＳ ゴシック" w:hint="eastAsia"/>
        </w:rPr>
        <w:t>します</w:t>
      </w:r>
      <w:r w:rsidRPr="00202082">
        <w:rPr>
          <w:rFonts w:ascii="ＭＳ ゴシック" w:hAnsi="ＭＳ ゴシック" w:hint="eastAsia"/>
        </w:rPr>
        <w:t>。</w:t>
      </w:r>
    </w:p>
    <w:p w14:paraId="26791C5A" w14:textId="3C4B73D4"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例えば、リスクを軽減するための設計変更や、ソフトウェアの冗長性の導入等が考えられ</w:t>
      </w:r>
      <w:r w:rsidR="0009608C" w:rsidRPr="00202082">
        <w:rPr>
          <w:rFonts w:ascii="ＭＳ ゴシック" w:hAnsi="ＭＳ ゴシック" w:hint="eastAsia"/>
        </w:rPr>
        <w:t>ます</w:t>
      </w:r>
      <w:r w:rsidRPr="00202082">
        <w:rPr>
          <w:rFonts w:ascii="ＭＳ ゴシック" w:hAnsi="ＭＳ ゴシック" w:hint="eastAsia"/>
        </w:rPr>
        <w:t>。</w:t>
      </w:r>
    </w:p>
    <w:p w14:paraId="0F416D8F" w14:textId="77777777" w:rsidR="006812E8" w:rsidRPr="00202082" w:rsidRDefault="006812E8" w:rsidP="006812E8">
      <w:pPr>
        <w:rPr>
          <w:rFonts w:ascii="ＭＳ ゴシック" w:hAnsi="ＭＳ ゴシック"/>
        </w:rPr>
      </w:pPr>
    </w:p>
    <w:p w14:paraId="5C14B7A7" w14:textId="77777777" w:rsidR="006812E8" w:rsidRPr="00202082" w:rsidRDefault="006812E8" w:rsidP="006812E8">
      <w:pPr>
        <w:pStyle w:val="a9"/>
        <w:numPr>
          <w:ilvl w:val="0"/>
          <w:numId w:val="13"/>
        </w:numPr>
        <w:rPr>
          <w:rFonts w:ascii="ＭＳ ゴシック" w:hAnsi="ＭＳ ゴシック"/>
        </w:rPr>
      </w:pPr>
      <w:r w:rsidRPr="00202082">
        <w:rPr>
          <w:rFonts w:ascii="ＭＳ ゴシック" w:hAnsi="ＭＳ ゴシック" w:hint="eastAsia"/>
        </w:rPr>
        <w:t>運用・保守</w:t>
      </w:r>
    </w:p>
    <w:p w14:paraId="5E50F914" w14:textId="35A76242" w:rsidR="00265917" w:rsidRPr="00202082" w:rsidRDefault="006812E8" w:rsidP="006812E8">
      <w:pPr>
        <w:ind w:firstLineChars="100" w:firstLine="224"/>
        <w:rPr>
          <w:rFonts w:ascii="ＭＳ ゴシック" w:hAnsi="ＭＳ ゴシック"/>
        </w:rPr>
      </w:pPr>
      <w:r w:rsidRPr="00202082">
        <w:rPr>
          <w:rFonts w:ascii="ＭＳ ゴシック" w:hAnsi="ＭＳ ゴシック" w:hint="eastAsia"/>
        </w:rPr>
        <w:t>市場からのクレームや不具合報告、ユーザーフィードバックを継続的に収集・分析し、新たなハザードの特定に生か</w:t>
      </w:r>
      <w:r w:rsidR="0009608C" w:rsidRPr="00202082">
        <w:rPr>
          <w:rFonts w:ascii="ＭＳ ゴシック" w:hAnsi="ＭＳ ゴシック" w:hint="eastAsia"/>
        </w:rPr>
        <w:t>します</w:t>
      </w:r>
      <w:r w:rsidRPr="00202082">
        <w:rPr>
          <w:rFonts w:ascii="ＭＳ ゴシック" w:hAnsi="ＭＳ ゴシック" w:hint="eastAsia"/>
        </w:rPr>
        <w:t>。</w:t>
      </w:r>
    </w:p>
    <w:p w14:paraId="21D65E0F" w14:textId="71715A6F"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製品リリース後の安全性監視を通じて、想定外の使用状況や新たなリスクを監視する体制を構築</w:t>
      </w:r>
      <w:r w:rsidR="0009608C" w:rsidRPr="00202082">
        <w:rPr>
          <w:rFonts w:ascii="ＭＳ ゴシック" w:hAnsi="ＭＳ ゴシック" w:hint="eastAsia"/>
        </w:rPr>
        <w:t>します</w:t>
      </w:r>
      <w:r w:rsidRPr="00202082">
        <w:rPr>
          <w:rFonts w:ascii="ＭＳ ゴシック" w:hAnsi="ＭＳ ゴシック" w:hint="eastAsia"/>
        </w:rPr>
        <w:t>。</w:t>
      </w:r>
    </w:p>
    <w:p w14:paraId="47396A96" w14:textId="77777777" w:rsidR="00265917" w:rsidRPr="00202082" w:rsidRDefault="006812E8" w:rsidP="006812E8">
      <w:pPr>
        <w:ind w:firstLineChars="100" w:firstLine="224"/>
        <w:rPr>
          <w:rFonts w:ascii="ＭＳ ゴシック" w:hAnsi="ＭＳ ゴシック"/>
        </w:rPr>
      </w:pPr>
      <w:r w:rsidRPr="00202082">
        <w:rPr>
          <w:rFonts w:ascii="ＭＳ ゴシック" w:hAnsi="ＭＳ ゴシック" w:hint="eastAsia"/>
        </w:rPr>
        <w:t>定期的なリスク情報のレビューを実施し、必要に応じてリスクマネジメント文書を更新するとともに、重大な問題が確認された場合は、リスクの程度に応じた適切なタイムラインで是正措置を講じる</w:t>
      </w:r>
      <w:r w:rsidR="0009608C" w:rsidRPr="00202082">
        <w:rPr>
          <w:rFonts w:ascii="ＭＳ ゴシック" w:hAnsi="ＭＳ ゴシック" w:hint="eastAsia"/>
        </w:rPr>
        <w:t>必要があります</w:t>
      </w:r>
      <w:r w:rsidRPr="00202082">
        <w:rPr>
          <w:rFonts w:ascii="ＭＳ ゴシック" w:hAnsi="ＭＳ ゴシック" w:hint="eastAsia"/>
        </w:rPr>
        <w:t>。</w:t>
      </w:r>
    </w:p>
    <w:p w14:paraId="37E31781" w14:textId="43374738"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特に安全性に直結する重大な問題については迅速な対応が求められ</w:t>
      </w:r>
      <w:r w:rsidR="0009608C" w:rsidRPr="00202082">
        <w:rPr>
          <w:rFonts w:ascii="ＭＳ ゴシック" w:hAnsi="ＭＳ ゴシック" w:hint="eastAsia"/>
        </w:rPr>
        <w:t>ます</w:t>
      </w:r>
      <w:r w:rsidRPr="00202082">
        <w:rPr>
          <w:rFonts w:ascii="ＭＳ ゴシック" w:hAnsi="ＭＳ ゴシック" w:hint="eastAsia"/>
        </w:rPr>
        <w:t>が、その他の事項については計画的かつ合理的な対応スケジュールを設定することが現実的</w:t>
      </w:r>
      <w:r w:rsidR="001F7D55" w:rsidRPr="00202082">
        <w:rPr>
          <w:rFonts w:ascii="ＭＳ ゴシック" w:hAnsi="ＭＳ ゴシック" w:hint="eastAsia"/>
        </w:rPr>
        <w:t>な対応となります</w:t>
      </w:r>
      <w:r w:rsidRPr="00202082">
        <w:rPr>
          <w:rFonts w:ascii="ＭＳ ゴシック" w:hAnsi="ＭＳ ゴシック" w:hint="eastAsia"/>
        </w:rPr>
        <w:t>。</w:t>
      </w:r>
    </w:p>
    <w:p w14:paraId="5ADBC3CF" w14:textId="360673DE" w:rsidR="00265917" w:rsidRPr="00202082" w:rsidRDefault="15F7196B" w:rsidP="6ACDE954">
      <w:pPr>
        <w:ind w:firstLineChars="100" w:firstLine="224"/>
        <w:rPr>
          <w:rFonts w:ascii="ＭＳ ゴシック" w:hAnsi="ＭＳ ゴシック" w:cs="游明朝"/>
        </w:rPr>
      </w:pPr>
      <w:r w:rsidRPr="00202082">
        <w:rPr>
          <w:rFonts w:ascii="ＭＳ ゴシック" w:hAnsi="ＭＳ ゴシック"/>
        </w:rPr>
        <w:t>また、</w:t>
      </w:r>
      <w:r w:rsidR="00B77EB3">
        <w:rPr>
          <w:rFonts w:ascii="ＭＳ ゴシック" w:hAnsi="ＭＳ ゴシック" w:hint="eastAsia"/>
        </w:rPr>
        <w:t>医療機器ソフトウェア</w:t>
      </w:r>
      <w:r w:rsidR="0063181E">
        <w:rPr>
          <w:rFonts w:ascii="ＭＳ ゴシック" w:hAnsi="ＭＳ ゴシック" w:hint="eastAsia"/>
        </w:rPr>
        <w:t>の脆弱性監視</w:t>
      </w:r>
      <w:r w:rsidR="00EB28E3">
        <w:rPr>
          <w:rFonts w:ascii="ＭＳ ゴシック" w:hAnsi="ＭＳ ゴシック" w:hint="eastAsia"/>
        </w:rPr>
        <w:t>が必要とされ、</w:t>
      </w:r>
      <w:r w:rsidR="008062B4">
        <w:rPr>
          <w:rFonts w:ascii="ＭＳ ゴシック" w:hAnsi="ＭＳ ゴシック" w:hint="eastAsia"/>
        </w:rPr>
        <w:t>とくに、</w:t>
      </w:r>
      <w:r w:rsidRPr="00202082">
        <w:rPr>
          <w:rFonts w:ascii="ＭＳ ゴシック" w:hAnsi="ＭＳ ゴシック" w:cs="游明朝"/>
        </w:rPr>
        <w:t>外部由来の</w:t>
      </w:r>
      <w:r w:rsidRPr="00202082">
        <w:rPr>
          <w:rFonts w:ascii="ＭＳ ゴシック" w:hAnsi="ＭＳ ゴシック"/>
        </w:rPr>
        <w:t>SOUP</w:t>
      </w:r>
      <w:r w:rsidRPr="00202082">
        <w:rPr>
          <w:rFonts w:ascii="ＭＳ ゴシック" w:hAnsi="ＭＳ ゴシック" w:cs="游明朝"/>
        </w:rPr>
        <w:t>に関する脆弱性監視</w:t>
      </w:r>
      <w:r w:rsidR="009B73DE">
        <w:rPr>
          <w:rFonts w:ascii="ＭＳ ゴシック" w:hAnsi="ＭＳ ゴシック" w:cs="游明朝" w:hint="eastAsia"/>
        </w:rPr>
        <w:t>は</w:t>
      </w:r>
      <w:r w:rsidRPr="00202082">
        <w:rPr>
          <w:rFonts w:ascii="ＭＳ ゴシック" w:hAnsi="ＭＳ ゴシック" w:cs="游明朝"/>
        </w:rPr>
        <w:t>重要とな</w:t>
      </w:r>
      <w:r w:rsidR="001F7D55" w:rsidRPr="00202082">
        <w:rPr>
          <w:rFonts w:ascii="ＭＳ ゴシック" w:hAnsi="ＭＳ ゴシック" w:cs="游明朝" w:hint="eastAsia"/>
        </w:rPr>
        <w:t>ります</w:t>
      </w:r>
      <w:r w:rsidRPr="00202082">
        <w:rPr>
          <w:rFonts w:ascii="ＭＳ ゴシック" w:hAnsi="ＭＳ ゴシック" w:cs="游明朝"/>
        </w:rPr>
        <w:t>。</w:t>
      </w:r>
    </w:p>
    <w:p w14:paraId="1E09703B" w14:textId="29E1DF96" w:rsidR="006812E8" w:rsidRDefault="15F7196B" w:rsidP="6ACDE954">
      <w:pPr>
        <w:ind w:firstLineChars="100" w:firstLine="224"/>
        <w:rPr>
          <w:rFonts w:ascii="ＭＳ ゴシック" w:hAnsi="ＭＳ ゴシック" w:cs="游明朝"/>
        </w:rPr>
      </w:pPr>
      <w:r w:rsidRPr="00202082">
        <w:rPr>
          <w:rFonts w:ascii="ＭＳ ゴシック" w:hAnsi="ＭＳ ゴシック"/>
        </w:rPr>
        <w:t>SOUP</w:t>
      </w:r>
      <w:r w:rsidRPr="00202082">
        <w:rPr>
          <w:rFonts w:ascii="ＭＳ ゴシック" w:hAnsi="ＭＳ ゴシック" w:cs="游明朝"/>
        </w:rPr>
        <w:t>項目の監視頻度については、そのソフトウェアの重要性やリスクレベルに応じて設定することが望ましく、一般的には以下のような目安が考えられ</w:t>
      </w:r>
      <w:r w:rsidR="00875D5F" w:rsidRPr="00202082">
        <w:rPr>
          <w:rFonts w:ascii="ＭＳ ゴシック" w:hAnsi="ＭＳ ゴシック" w:cs="游明朝" w:hint="eastAsia"/>
        </w:rPr>
        <w:t>ますが、</w:t>
      </w:r>
      <w:r w:rsidR="00384B70" w:rsidRPr="00202082">
        <w:rPr>
          <w:rFonts w:ascii="ＭＳ ゴシック" w:hAnsi="ＭＳ ゴシック" w:cs="游明朝" w:hint="eastAsia"/>
        </w:rPr>
        <w:t>あくまでこれらは目安であり至適という</w:t>
      </w:r>
      <w:r w:rsidR="0081479E" w:rsidRPr="00202082">
        <w:rPr>
          <w:rFonts w:ascii="ＭＳ ゴシック" w:hAnsi="ＭＳ ゴシック" w:cs="游明朝" w:hint="eastAsia"/>
        </w:rPr>
        <w:t>わけではなく、</w:t>
      </w:r>
      <w:r w:rsidR="00864123">
        <w:rPr>
          <w:rFonts w:ascii="ＭＳ ゴシック" w:hAnsi="ＭＳ ゴシック" w:cs="游明朝" w:hint="eastAsia"/>
        </w:rPr>
        <w:t>医療機器ソフトウェア</w:t>
      </w:r>
      <w:r w:rsidR="00AB06F5" w:rsidRPr="00202082">
        <w:rPr>
          <w:rFonts w:ascii="ＭＳ ゴシック" w:hAnsi="ＭＳ ゴシック" w:cs="游明朝" w:hint="eastAsia"/>
        </w:rPr>
        <w:t>の特性に応じた監視期間の設定が推奨されます。</w:t>
      </w:r>
    </w:p>
    <w:p w14:paraId="398D731F" w14:textId="0A521A0E" w:rsidR="00864123" w:rsidRPr="00202082" w:rsidRDefault="00864123" w:rsidP="6ACDE954">
      <w:pPr>
        <w:ind w:firstLineChars="100" w:firstLine="224"/>
        <w:rPr>
          <w:rFonts w:ascii="ＭＳ ゴシック" w:hAnsi="ＭＳ ゴシック" w:cs="游明朝"/>
        </w:rPr>
      </w:pPr>
      <w:r>
        <w:rPr>
          <w:rFonts w:ascii="ＭＳ ゴシック" w:hAnsi="ＭＳ ゴシック" w:cs="游明朝" w:hint="eastAsia"/>
        </w:rPr>
        <w:t>SaMDの場合には、</w:t>
      </w:r>
      <w:r w:rsidR="00C509BF">
        <w:rPr>
          <w:rFonts w:ascii="ＭＳ ゴシック" w:hAnsi="ＭＳ ゴシック" w:cs="游明朝" w:hint="eastAsia"/>
        </w:rPr>
        <w:t>その更新がされやすい等の観点を考慮に入れて、</w:t>
      </w:r>
    </w:p>
    <w:p w14:paraId="6B233C08" w14:textId="77777777" w:rsidR="006812E8" w:rsidRPr="00202082" w:rsidRDefault="006812E8" w:rsidP="006812E8">
      <w:pPr>
        <w:ind w:firstLineChars="100" w:firstLine="224"/>
        <w:rPr>
          <w:rFonts w:ascii="ＭＳ ゴシック" w:hAnsi="ＭＳ ゴシック"/>
        </w:rPr>
      </w:pPr>
    </w:p>
    <w:p w14:paraId="41C2EC60" w14:textId="0C0F20B6" w:rsidR="006812E8" w:rsidRPr="00202082" w:rsidRDefault="00384B70" w:rsidP="6ACDE954">
      <w:pPr>
        <w:ind w:firstLineChars="100" w:firstLine="224"/>
        <w:rPr>
          <w:rFonts w:ascii="ＭＳ ゴシック" w:hAnsi="ＭＳ ゴシック" w:cs="游明朝"/>
        </w:rPr>
      </w:pPr>
      <w:r w:rsidRPr="00202082">
        <w:rPr>
          <w:rFonts w:ascii="ＭＳ ゴシック" w:hAnsi="ＭＳ ゴシック" w:cs="游明朝" w:hint="eastAsia"/>
        </w:rPr>
        <w:t xml:space="preserve">・　</w:t>
      </w:r>
      <w:r w:rsidR="6ACDE954" w:rsidRPr="00202082">
        <w:rPr>
          <w:rFonts w:ascii="ＭＳ ゴシック" w:hAnsi="ＭＳ ゴシック" w:cs="游明朝"/>
        </w:rPr>
        <w:t>安全性クラスCのSaMDに使用される重要なSOUP：</w:t>
      </w:r>
      <w:r w:rsidRPr="00202082">
        <w:rPr>
          <w:rFonts w:ascii="ＭＳ ゴシック" w:hAnsi="ＭＳ ゴシック" w:cs="游明朝"/>
        </w:rPr>
        <w:tab/>
      </w:r>
      <w:r w:rsidR="6ACDE954" w:rsidRPr="00202082">
        <w:rPr>
          <w:rFonts w:ascii="ＭＳ ゴシック" w:hAnsi="ＭＳ ゴシック" w:cs="游明朝"/>
        </w:rPr>
        <w:t>月次での監視</w:t>
      </w:r>
    </w:p>
    <w:p w14:paraId="6DF3073F" w14:textId="53F82322" w:rsidR="006812E8" w:rsidRPr="00202082" w:rsidRDefault="00384B70" w:rsidP="6ACDE954">
      <w:pPr>
        <w:ind w:firstLineChars="100" w:firstLine="224"/>
        <w:rPr>
          <w:rFonts w:ascii="ＭＳ ゴシック" w:hAnsi="ＭＳ ゴシック" w:cs="游明朝"/>
        </w:rPr>
      </w:pPr>
      <w:r w:rsidRPr="00202082">
        <w:rPr>
          <w:rFonts w:ascii="ＭＳ ゴシック" w:hAnsi="ＭＳ ゴシック" w:cs="游明朝" w:hint="eastAsia"/>
        </w:rPr>
        <w:t xml:space="preserve">・　</w:t>
      </w:r>
      <w:r w:rsidR="6ACDE954" w:rsidRPr="00202082">
        <w:rPr>
          <w:rFonts w:ascii="ＭＳ ゴシック" w:hAnsi="ＭＳ ゴシック" w:cs="游明朝"/>
        </w:rPr>
        <w:t>安全性クラスBのSaMDに使用されるSOUP：</w:t>
      </w:r>
      <w:r w:rsidRPr="00202082">
        <w:rPr>
          <w:rFonts w:ascii="ＭＳ ゴシック" w:hAnsi="ＭＳ ゴシック" w:cs="游明朝"/>
        </w:rPr>
        <w:tab/>
      </w:r>
      <w:r w:rsidR="6ACDE954" w:rsidRPr="00202082">
        <w:rPr>
          <w:rFonts w:ascii="ＭＳ ゴシック" w:hAnsi="ＭＳ ゴシック" w:cs="游明朝"/>
        </w:rPr>
        <w:t>四半期ごとの監視</w:t>
      </w:r>
    </w:p>
    <w:p w14:paraId="1F69FD11" w14:textId="0F67CDC2" w:rsidR="006812E8" w:rsidRPr="00202082" w:rsidRDefault="00384B70" w:rsidP="6ACDE954">
      <w:pPr>
        <w:ind w:firstLineChars="100" w:firstLine="224"/>
        <w:rPr>
          <w:rFonts w:ascii="ＭＳ ゴシック" w:hAnsi="ＭＳ ゴシック" w:cs="游明朝"/>
        </w:rPr>
      </w:pPr>
      <w:r w:rsidRPr="00202082">
        <w:rPr>
          <w:rFonts w:ascii="ＭＳ ゴシック" w:hAnsi="ＭＳ ゴシック" w:cs="游明朝" w:hint="eastAsia"/>
        </w:rPr>
        <w:t xml:space="preserve">・　</w:t>
      </w:r>
      <w:r w:rsidR="6ACDE954" w:rsidRPr="00202082">
        <w:rPr>
          <w:rFonts w:ascii="ＭＳ ゴシック" w:hAnsi="ＭＳ ゴシック" w:cs="游明朝"/>
        </w:rPr>
        <w:t>安全性クラスAのSaMDに使用されるSOUP：</w:t>
      </w:r>
      <w:r w:rsidRPr="00202082">
        <w:rPr>
          <w:rFonts w:ascii="ＭＳ ゴシック" w:hAnsi="ＭＳ ゴシック" w:cs="游明朝"/>
        </w:rPr>
        <w:tab/>
      </w:r>
      <w:r w:rsidR="6ACDE954" w:rsidRPr="00202082">
        <w:rPr>
          <w:rFonts w:ascii="ＭＳ ゴシック" w:hAnsi="ＭＳ ゴシック" w:cs="游明朝"/>
        </w:rPr>
        <w:t>半年ごとの監視</w:t>
      </w:r>
    </w:p>
    <w:p w14:paraId="401E2E59" w14:textId="3CE27551" w:rsidR="006812E8" w:rsidRDefault="004F0CB7" w:rsidP="006521A8">
      <w:pPr>
        <w:rPr>
          <w:rFonts w:ascii="ＭＳ ゴシック" w:hAnsi="ＭＳ ゴシック"/>
        </w:rPr>
      </w:pPr>
      <w:r>
        <w:rPr>
          <w:rFonts w:ascii="ＭＳ ゴシック" w:hAnsi="ＭＳ ゴシック" w:hint="eastAsia"/>
        </w:rPr>
        <w:t xml:space="preserve">　</w:t>
      </w:r>
    </w:p>
    <w:p w14:paraId="1383AF85" w14:textId="3097E26B" w:rsidR="004F0CB7" w:rsidRDefault="004F0CB7" w:rsidP="006521A8">
      <w:pPr>
        <w:rPr>
          <w:rFonts w:ascii="ＭＳ ゴシック" w:hAnsi="ＭＳ ゴシック"/>
        </w:rPr>
      </w:pPr>
      <w:r>
        <w:rPr>
          <w:rFonts w:ascii="ＭＳ ゴシック" w:hAnsi="ＭＳ ゴシック" w:hint="eastAsia"/>
        </w:rPr>
        <w:t xml:space="preserve">　</w:t>
      </w:r>
      <w:r w:rsidR="006F199C">
        <w:rPr>
          <w:rFonts w:ascii="ＭＳ ゴシック" w:hAnsi="ＭＳ ゴシック" w:hint="eastAsia"/>
        </w:rPr>
        <w:t>等</w:t>
      </w:r>
      <w:r>
        <w:rPr>
          <w:rFonts w:ascii="ＭＳ ゴシック" w:hAnsi="ＭＳ ゴシック" w:hint="eastAsia"/>
        </w:rPr>
        <w:t>の</w:t>
      </w:r>
      <w:r w:rsidR="00282F10">
        <w:rPr>
          <w:rFonts w:ascii="ＭＳ ゴシック" w:hAnsi="ＭＳ ゴシック" w:hint="eastAsia"/>
        </w:rPr>
        <w:t>ように設定すること</w:t>
      </w:r>
      <w:r>
        <w:rPr>
          <w:rFonts w:ascii="ＭＳ ゴシック" w:hAnsi="ＭＳ ゴシック" w:hint="eastAsia"/>
        </w:rPr>
        <w:t>が考えられます。</w:t>
      </w:r>
      <w:r w:rsidR="00282F10">
        <w:rPr>
          <w:rFonts w:ascii="ＭＳ ゴシック" w:hAnsi="ＭＳ ゴシック" w:hint="eastAsia"/>
        </w:rPr>
        <w:t>上記の監視期間は</w:t>
      </w:r>
      <w:r w:rsidR="00104D61">
        <w:rPr>
          <w:rFonts w:ascii="ＭＳ ゴシック" w:hAnsi="ＭＳ ゴシック" w:hint="eastAsia"/>
        </w:rPr>
        <w:t>あくまで例示であって、この期間が適切であるという意味ではありません。</w:t>
      </w:r>
    </w:p>
    <w:p w14:paraId="5A332766" w14:textId="77777777" w:rsidR="004F0CB7" w:rsidRPr="00202082" w:rsidRDefault="004F0CB7" w:rsidP="006521A8">
      <w:pPr>
        <w:rPr>
          <w:rFonts w:ascii="ＭＳ ゴシック" w:hAnsi="ＭＳ ゴシック"/>
        </w:rPr>
      </w:pPr>
    </w:p>
    <w:p w14:paraId="7009FA05" w14:textId="7AB199D1" w:rsidR="006521A8" w:rsidRPr="00202082" w:rsidRDefault="006521A8" w:rsidP="004E6D7C">
      <w:pPr>
        <w:rPr>
          <w:rFonts w:ascii="ＭＳ ゴシック" w:hAnsi="ＭＳ ゴシック"/>
        </w:rPr>
      </w:pPr>
      <w:r w:rsidRPr="00202082">
        <w:rPr>
          <w:rFonts w:ascii="ＭＳ ゴシック" w:hAnsi="ＭＳ ゴシック" w:hint="eastAsia"/>
        </w:rPr>
        <w:t>（５）事業継続性</w:t>
      </w:r>
    </w:p>
    <w:p w14:paraId="176F0A9F" w14:textId="50C1C340" w:rsidR="00946D58" w:rsidRDefault="005F1B86" w:rsidP="6ACDE954">
      <w:pPr>
        <w:ind w:firstLineChars="100" w:firstLine="224"/>
        <w:rPr>
          <w:rFonts w:ascii="ＭＳ ゴシック" w:hAnsi="ＭＳ ゴシック" w:cs="游明朝"/>
        </w:rPr>
      </w:pPr>
      <w:r w:rsidRPr="005F1B86">
        <w:rPr>
          <w:rFonts w:ascii="ＭＳ ゴシック" w:hAnsi="ＭＳ ゴシック" w:cs="游明朝"/>
        </w:rPr>
        <w:t>SaMDの事業化では一般的なソフトウェア事業と</w:t>
      </w:r>
      <w:r w:rsidR="00EC1065">
        <w:rPr>
          <w:rFonts w:ascii="ＭＳ ゴシック" w:hAnsi="ＭＳ ゴシック" w:cs="游明朝" w:hint="eastAsia"/>
        </w:rPr>
        <w:t>比べて</w:t>
      </w:r>
      <w:r w:rsidRPr="005F1B86">
        <w:rPr>
          <w:rFonts w:ascii="ＭＳ ゴシック" w:hAnsi="ＭＳ ゴシック" w:cs="游明朝"/>
        </w:rPr>
        <w:t>、</w:t>
      </w:r>
      <w:r w:rsidR="007B1F9D">
        <w:rPr>
          <w:rFonts w:ascii="ＭＳ ゴシック" w:hAnsi="ＭＳ ゴシック" w:cs="游明朝" w:hint="eastAsia"/>
        </w:rPr>
        <w:t>特に</w:t>
      </w:r>
      <w:r w:rsidRPr="005F1B86">
        <w:rPr>
          <w:rFonts w:ascii="ＭＳ ゴシック" w:hAnsi="ＭＳ ゴシック" w:cs="游明朝"/>
        </w:rPr>
        <w:t>医療機器として安全性・有効性を担保し、維持することを事業としての観点に組み込むことが重要となります</w:t>
      </w:r>
      <w:r w:rsidR="00946D58">
        <w:rPr>
          <w:rFonts w:ascii="ＭＳ ゴシック" w:hAnsi="ＭＳ ゴシック" w:cs="游明朝" w:hint="eastAsia"/>
        </w:rPr>
        <w:t>。</w:t>
      </w:r>
    </w:p>
    <w:p w14:paraId="4310A57E" w14:textId="3EAC39BB" w:rsidR="00C675B3" w:rsidRPr="00202082" w:rsidRDefault="00F122C7" w:rsidP="6ACDE954">
      <w:pPr>
        <w:ind w:firstLineChars="100" w:firstLine="224"/>
        <w:rPr>
          <w:rFonts w:ascii="ＭＳ ゴシック" w:hAnsi="ＭＳ ゴシック" w:cs="游明朝"/>
        </w:rPr>
      </w:pPr>
      <w:r>
        <w:rPr>
          <w:rFonts w:ascii="ＭＳ ゴシック" w:hAnsi="ＭＳ ゴシック" w:cs="游明朝" w:hint="eastAsia"/>
        </w:rPr>
        <w:lastRenderedPageBreak/>
        <w:t>医療現場等に</w:t>
      </w:r>
      <w:r w:rsidR="6ACDE954" w:rsidRPr="00202082">
        <w:rPr>
          <w:rFonts w:ascii="ＭＳ ゴシック" w:hAnsi="ＭＳ ゴシック" w:cs="游明朝"/>
        </w:rPr>
        <w:t>SaMDを継続的に</w:t>
      </w:r>
      <w:r w:rsidR="00AA1B0B">
        <w:rPr>
          <w:rFonts w:ascii="ＭＳ ゴシック" w:hAnsi="ＭＳ ゴシック" w:cs="游明朝" w:hint="eastAsia"/>
        </w:rPr>
        <w:t>提供し、SaMD事業を安定して</w:t>
      </w:r>
      <w:r w:rsidR="6ACDE954" w:rsidRPr="00202082">
        <w:rPr>
          <w:rFonts w:ascii="ＭＳ ゴシック" w:hAnsi="ＭＳ ゴシック" w:cs="游明朝"/>
        </w:rPr>
        <w:t>運営する</w:t>
      </w:r>
      <w:r w:rsidR="00AA1B0B">
        <w:rPr>
          <w:rFonts w:ascii="ＭＳ ゴシック" w:hAnsi="ＭＳ ゴシック" w:cs="游明朝" w:hint="eastAsia"/>
        </w:rPr>
        <w:t>ために</w:t>
      </w:r>
      <w:r w:rsidR="6ACDE954" w:rsidRPr="00202082">
        <w:rPr>
          <w:rFonts w:ascii="ＭＳ ゴシック" w:hAnsi="ＭＳ ゴシック" w:cs="游明朝"/>
        </w:rPr>
        <w:t>は、技術的な側面だけでなく、各国・地域における保険償還制度への対応や価格設定</w:t>
      </w:r>
      <w:r w:rsidR="006F199C">
        <w:rPr>
          <w:rFonts w:ascii="ＭＳ ゴシック" w:hAnsi="ＭＳ ゴシック" w:cs="游明朝" w:hint="eastAsia"/>
        </w:rPr>
        <w:t>等、</w:t>
      </w:r>
      <w:r w:rsidR="6ACDE954" w:rsidRPr="00202082">
        <w:rPr>
          <w:rFonts w:ascii="ＭＳ ゴシック" w:hAnsi="ＭＳ ゴシック" w:cs="游明朝"/>
        </w:rPr>
        <w:t>事業性の確保も重要な課題</w:t>
      </w:r>
      <w:r w:rsidR="00384B70" w:rsidRPr="00202082">
        <w:rPr>
          <w:rFonts w:ascii="ＭＳ ゴシック" w:hAnsi="ＭＳ ゴシック" w:cs="游明朝" w:hint="eastAsia"/>
        </w:rPr>
        <w:t>となります</w:t>
      </w:r>
      <w:r w:rsidR="6ACDE954" w:rsidRPr="00202082">
        <w:rPr>
          <w:rFonts w:ascii="ＭＳ ゴシック" w:hAnsi="ＭＳ ゴシック" w:cs="游明朝"/>
        </w:rPr>
        <w:t>。</w:t>
      </w:r>
    </w:p>
    <w:p w14:paraId="60E4D682" w14:textId="645CA223" w:rsidR="006812E8" w:rsidRPr="00202082" w:rsidRDefault="6ACDE954" w:rsidP="6ACDE954">
      <w:pPr>
        <w:ind w:firstLineChars="100" w:firstLine="224"/>
        <w:rPr>
          <w:rFonts w:ascii="ＭＳ ゴシック" w:hAnsi="ＭＳ ゴシック" w:cs="游明朝"/>
        </w:rPr>
      </w:pPr>
      <w:r w:rsidRPr="00202082">
        <w:rPr>
          <w:rFonts w:ascii="ＭＳ ゴシック" w:hAnsi="ＭＳ ゴシック" w:cs="游明朝"/>
        </w:rPr>
        <w:t>特に新興企業においては、開発段階から保険適用や償還の可能性</w:t>
      </w:r>
      <w:r w:rsidR="00A1633D" w:rsidRPr="00202082">
        <w:rPr>
          <w:rFonts w:ascii="ＭＳ ゴシック" w:hAnsi="ＭＳ ゴシック" w:cs="游明朝" w:hint="eastAsia"/>
        </w:rPr>
        <w:t>等</w:t>
      </w:r>
      <w:r w:rsidRPr="00202082">
        <w:rPr>
          <w:rFonts w:ascii="ＭＳ ゴシック" w:hAnsi="ＭＳ ゴシック" w:cs="游明朝"/>
        </w:rPr>
        <w:t>について検討し、規制対応と並行して市場アクセス戦略を構築することが</w:t>
      </w:r>
      <w:r w:rsidR="00A1633D" w:rsidRPr="00202082">
        <w:rPr>
          <w:rFonts w:ascii="ＭＳ ゴシック" w:hAnsi="ＭＳ ゴシック" w:cs="游明朝" w:hint="eastAsia"/>
        </w:rPr>
        <w:t>、継続的なSaMDの市場展開には必要となります。</w:t>
      </w:r>
    </w:p>
    <w:p w14:paraId="460632AF" w14:textId="6535541D" w:rsidR="00BE09D9" w:rsidRDefault="00BE09D9">
      <w:pPr>
        <w:rPr>
          <w:rFonts w:ascii="ＭＳ ゴシック" w:hAnsi="ＭＳ ゴシック"/>
        </w:rPr>
      </w:pPr>
      <w:r>
        <w:rPr>
          <w:rFonts w:ascii="ＭＳ ゴシック" w:hAnsi="ＭＳ ゴシック"/>
        </w:rPr>
        <w:br w:type="page"/>
      </w:r>
    </w:p>
    <w:p w14:paraId="236EA015" w14:textId="77777777" w:rsidR="006812E8" w:rsidRPr="00202082" w:rsidRDefault="006812E8" w:rsidP="006812E8">
      <w:pPr>
        <w:pStyle w:val="2"/>
      </w:pPr>
      <w:r w:rsidRPr="00202082">
        <w:rPr>
          <w:rFonts w:hint="eastAsia"/>
        </w:rPr>
        <w:lastRenderedPageBreak/>
        <w:t>４．ベリフィケーション（検証）とバリデーション（妥当性確認）（</w:t>
      </w:r>
      <w:r w:rsidRPr="00202082">
        <w:t>V&amp;V）</w:t>
      </w:r>
    </w:p>
    <w:p w14:paraId="5315A063" w14:textId="50C4FA59" w:rsidR="00C675B3" w:rsidRPr="00202082" w:rsidRDefault="2D8C834C" w:rsidP="006812E8">
      <w:pPr>
        <w:ind w:firstLineChars="100" w:firstLine="224"/>
        <w:rPr>
          <w:rFonts w:ascii="ＭＳ ゴシック" w:hAnsi="ＭＳ ゴシック"/>
        </w:rPr>
      </w:pPr>
      <w:r w:rsidRPr="00202082">
        <w:rPr>
          <w:rFonts w:ascii="ＭＳ ゴシック" w:hAnsi="ＭＳ ゴシック"/>
        </w:rPr>
        <w:t>医療機器ソフトウェアの開発でも、一般のソフトウェア（医療機器ソフトウェア以外をここでは指す）で使用されるベリフィケーションとバリデーションとが重要なプロセスで</w:t>
      </w:r>
      <w:r w:rsidR="00E30AC4" w:rsidRPr="00202082">
        <w:rPr>
          <w:rFonts w:ascii="ＭＳ ゴシック" w:hAnsi="ＭＳ ゴシック" w:hint="eastAsia"/>
        </w:rPr>
        <w:t>す</w:t>
      </w:r>
      <w:r w:rsidRPr="00202082">
        <w:rPr>
          <w:rFonts w:ascii="ＭＳ ゴシック" w:hAnsi="ＭＳ ゴシック"/>
        </w:rPr>
        <w:t>。</w:t>
      </w:r>
    </w:p>
    <w:p w14:paraId="66001893" w14:textId="2FC4F5CF" w:rsidR="006812E8" w:rsidRPr="00202082" w:rsidRDefault="2D8C834C" w:rsidP="006812E8">
      <w:pPr>
        <w:ind w:firstLineChars="100" w:firstLine="224"/>
        <w:rPr>
          <w:rFonts w:ascii="ＭＳ ゴシック" w:hAnsi="ＭＳ ゴシック"/>
        </w:rPr>
      </w:pPr>
      <w:r w:rsidRPr="00202082">
        <w:rPr>
          <w:rFonts w:ascii="ＭＳ ゴシック" w:hAnsi="ＭＳ ゴシック"/>
        </w:rPr>
        <w:t>医療機器ソフトウェアでは、特に人への安全性への影響に関して注意して実施する必要があ</w:t>
      </w:r>
      <w:r w:rsidR="00E30AC4" w:rsidRPr="00202082">
        <w:rPr>
          <w:rFonts w:ascii="ＭＳ ゴシック" w:hAnsi="ＭＳ ゴシック" w:hint="eastAsia"/>
        </w:rPr>
        <w:t>ります</w:t>
      </w:r>
      <w:r w:rsidRPr="00202082">
        <w:rPr>
          <w:rFonts w:ascii="ＭＳ ゴシック" w:hAnsi="ＭＳ ゴシック"/>
        </w:rPr>
        <w:t>。</w:t>
      </w:r>
    </w:p>
    <w:p w14:paraId="2CBB9C2A" w14:textId="77777777" w:rsidR="006812E8" w:rsidRPr="00202082" w:rsidRDefault="006812E8" w:rsidP="006812E8">
      <w:pPr>
        <w:rPr>
          <w:rFonts w:ascii="ＭＳ ゴシック" w:hAnsi="ＭＳ ゴシック"/>
        </w:rPr>
      </w:pPr>
    </w:p>
    <w:p w14:paraId="3462CC27" w14:textId="77777777" w:rsidR="006812E8" w:rsidRPr="00202082" w:rsidRDefault="006812E8" w:rsidP="006812E8">
      <w:pPr>
        <w:pStyle w:val="a9"/>
        <w:numPr>
          <w:ilvl w:val="0"/>
          <w:numId w:val="3"/>
        </w:numPr>
        <w:rPr>
          <w:rFonts w:ascii="ＭＳ ゴシック" w:hAnsi="ＭＳ ゴシック"/>
        </w:rPr>
      </w:pPr>
      <w:r w:rsidRPr="00202082">
        <w:rPr>
          <w:rFonts w:ascii="ＭＳ ゴシック" w:hAnsi="ＭＳ ゴシック" w:hint="eastAsia"/>
        </w:rPr>
        <w:t>ベリフィケーション</w:t>
      </w:r>
    </w:p>
    <w:p w14:paraId="0BF9D334" w14:textId="77777777" w:rsidR="00C675B3" w:rsidRPr="00202082" w:rsidRDefault="006812E8" w:rsidP="006812E8">
      <w:pPr>
        <w:ind w:firstLineChars="100" w:firstLine="224"/>
        <w:rPr>
          <w:rFonts w:ascii="ＭＳ ゴシック" w:hAnsi="ＭＳ ゴシック"/>
        </w:rPr>
      </w:pPr>
      <w:r w:rsidRPr="00202082">
        <w:rPr>
          <w:rFonts w:ascii="ＭＳ ゴシック" w:hAnsi="ＭＳ ゴシック"/>
        </w:rPr>
        <w:t>ソフトウェアが要求仕様を満たしているかを確認するプロセス</w:t>
      </w:r>
      <w:r w:rsidR="00E30AC4" w:rsidRPr="00202082">
        <w:rPr>
          <w:rFonts w:ascii="ＭＳ ゴシック" w:hAnsi="ＭＳ ゴシック" w:hint="eastAsia"/>
        </w:rPr>
        <w:t>です</w:t>
      </w:r>
      <w:r w:rsidRPr="00202082">
        <w:rPr>
          <w:rFonts w:ascii="ＭＳ ゴシック" w:hAnsi="ＭＳ ゴシック"/>
        </w:rPr>
        <w:t>。</w:t>
      </w:r>
    </w:p>
    <w:p w14:paraId="342F27A0" w14:textId="3216D8FF" w:rsidR="00C675B3" w:rsidRPr="00202082" w:rsidRDefault="006812E8" w:rsidP="006812E8">
      <w:pPr>
        <w:ind w:firstLineChars="100" w:firstLine="224"/>
        <w:rPr>
          <w:rFonts w:ascii="ＭＳ ゴシック" w:hAnsi="ＭＳ ゴシック"/>
        </w:rPr>
      </w:pPr>
      <w:r w:rsidRPr="00202082">
        <w:rPr>
          <w:rFonts w:ascii="ＭＳ ゴシック" w:hAnsi="ＭＳ ゴシック"/>
        </w:rPr>
        <w:t>これは、設計や実装が期待通りに行われているかを確認するために、テストやレビューを通じて行われ</w:t>
      </w:r>
      <w:r w:rsidR="00E30AC4" w:rsidRPr="00202082">
        <w:rPr>
          <w:rFonts w:ascii="ＭＳ ゴシック" w:hAnsi="ＭＳ ゴシック" w:hint="eastAsia"/>
        </w:rPr>
        <w:t>ます</w:t>
      </w:r>
      <w:r w:rsidRPr="00202082">
        <w:rPr>
          <w:rFonts w:ascii="ＭＳ ゴシック" w:hAnsi="ＭＳ ゴシック" w:hint="eastAsia"/>
        </w:rPr>
        <w:t>。</w:t>
      </w:r>
    </w:p>
    <w:p w14:paraId="4D3EC64A" w14:textId="318F7D76" w:rsidR="006812E8" w:rsidRPr="00202082" w:rsidRDefault="006812E8" w:rsidP="006812E8">
      <w:pPr>
        <w:ind w:firstLineChars="100" w:firstLine="224"/>
        <w:rPr>
          <w:rFonts w:ascii="ＭＳ ゴシック" w:hAnsi="ＭＳ ゴシック"/>
        </w:rPr>
      </w:pPr>
      <w:r w:rsidRPr="00202082">
        <w:rPr>
          <w:rFonts w:ascii="ＭＳ ゴシック" w:hAnsi="ＭＳ ゴシック"/>
        </w:rPr>
        <w:t>具体的には、</w:t>
      </w:r>
      <w:r w:rsidRPr="00202082">
        <w:rPr>
          <w:rFonts w:ascii="ＭＳ ゴシック" w:hAnsi="ＭＳ ゴシック" w:hint="eastAsia"/>
        </w:rPr>
        <w:t>プログラムモジュール等の</w:t>
      </w:r>
      <w:r w:rsidRPr="00202082">
        <w:rPr>
          <w:rFonts w:ascii="ＭＳ ゴシック" w:hAnsi="ＭＳ ゴシック"/>
        </w:rPr>
        <w:t>単体テストや</w:t>
      </w:r>
      <w:r w:rsidRPr="00202082">
        <w:rPr>
          <w:rFonts w:ascii="ＭＳ ゴシック" w:hAnsi="ＭＳ ゴシック" w:hint="eastAsia"/>
        </w:rPr>
        <w:t>、それらのモジュールを</w:t>
      </w:r>
      <w:r w:rsidRPr="00202082">
        <w:rPr>
          <w:rFonts w:ascii="ＭＳ ゴシック" w:hAnsi="ＭＳ ゴシック"/>
        </w:rPr>
        <w:t>結合</w:t>
      </w:r>
      <w:r w:rsidRPr="00202082">
        <w:rPr>
          <w:rFonts w:ascii="ＭＳ ゴシック" w:hAnsi="ＭＳ ゴシック" w:hint="eastAsia"/>
        </w:rPr>
        <w:t>した</w:t>
      </w:r>
      <w:r w:rsidRPr="00202082">
        <w:rPr>
          <w:rFonts w:ascii="ＭＳ ゴシック" w:hAnsi="ＭＳ ゴシック"/>
        </w:rPr>
        <w:t>テスト、システム</w:t>
      </w:r>
      <w:r w:rsidRPr="00202082">
        <w:rPr>
          <w:rFonts w:ascii="ＭＳ ゴシック" w:hAnsi="ＭＳ ゴシック" w:hint="eastAsia"/>
        </w:rPr>
        <w:t>全体としての</w:t>
      </w:r>
      <w:r w:rsidRPr="00202082">
        <w:rPr>
          <w:rFonts w:ascii="ＭＳ ゴシック" w:hAnsi="ＭＳ ゴシック"/>
        </w:rPr>
        <w:t>テスト</w:t>
      </w:r>
      <w:r w:rsidRPr="00202082">
        <w:rPr>
          <w:rFonts w:ascii="ＭＳ ゴシック" w:hAnsi="ＭＳ ゴシック" w:hint="eastAsia"/>
        </w:rPr>
        <w:t>等</w:t>
      </w:r>
      <w:r w:rsidRPr="00202082">
        <w:rPr>
          <w:rFonts w:ascii="ＭＳ ゴシック" w:hAnsi="ＭＳ ゴシック"/>
        </w:rPr>
        <w:t>が含まれ</w:t>
      </w:r>
      <w:r w:rsidR="00E30AC4" w:rsidRPr="00202082">
        <w:rPr>
          <w:rFonts w:ascii="ＭＳ ゴシック" w:hAnsi="ＭＳ ゴシック" w:hint="eastAsia"/>
        </w:rPr>
        <w:t>ます</w:t>
      </w:r>
      <w:r w:rsidRPr="00202082">
        <w:rPr>
          <w:rFonts w:ascii="ＭＳ ゴシック" w:hAnsi="ＭＳ ゴシック" w:hint="eastAsia"/>
        </w:rPr>
        <w:t>。</w:t>
      </w:r>
    </w:p>
    <w:p w14:paraId="7C49E1B7" w14:textId="77777777" w:rsidR="006812E8" w:rsidRPr="00202082" w:rsidRDefault="006812E8" w:rsidP="006812E8">
      <w:pPr>
        <w:rPr>
          <w:rFonts w:ascii="ＭＳ ゴシック" w:hAnsi="ＭＳ ゴシック"/>
        </w:rPr>
      </w:pPr>
    </w:p>
    <w:p w14:paraId="39652BB5" w14:textId="77777777" w:rsidR="006812E8" w:rsidRPr="00202082" w:rsidRDefault="006812E8" w:rsidP="006812E8">
      <w:pPr>
        <w:pStyle w:val="a9"/>
        <w:numPr>
          <w:ilvl w:val="0"/>
          <w:numId w:val="3"/>
        </w:numPr>
        <w:rPr>
          <w:rFonts w:ascii="ＭＳ ゴシック" w:hAnsi="ＭＳ ゴシック"/>
        </w:rPr>
      </w:pPr>
      <w:r w:rsidRPr="00202082">
        <w:rPr>
          <w:rFonts w:ascii="ＭＳ ゴシック" w:hAnsi="ＭＳ ゴシック" w:hint="eastAsia"/>
        </w:rPr>
        <w:t>バリデーション</w:t>
      </w:r>
    </w:p>
    <w:p w14:paraId="7C40CE52" w14:textId="77777777" w:rsidR="00C675B3" w:rsidRPr="00202082" w:rsidRDefault="00A17E57" w:rsidP="00A17E57">
      <w:pPr>
        <w:ind w:firstLineChars="100" w:firstLine="224"/>
        <w:rPr>
          <w:rFonts w:ascii="ＭＳ ゴシック" w:hAnsi="ＭＳ ゴシック"/>
        </w:rPr>
      </w:pPr>
      <w:r w:rsidRPr="00202082">
        <w:rPr>
          <w:rFonts w:ascii="ＭＳ ゴシック" w:hAnsi="ＭＳ ゴシック" w:hint="eastAsia"/>
        </w:rPr>
        <w:t>ソフトウェアが実際のユーザーのニーズや期待を満たしているかを確認するプロセスです。</w:t>
      </w:r>
    </w:p>
    <w:p w14:paraId="0EA63B94" w14:textId="77777777" w:rsidR="00C675B3" w:rsidRPr="00202082" w:rsidRDefault="00A17E57" w:rsidP="00A17E57">
      <w:pPr>
        <w:ind w:firstLineChars="100" w:firstLine="224"/>
        <w:rPr>
          <w:rFonts w:ascii="ＭＳ ゴシック" w:hAnsi="ＭＳ ゴシック"/>
        </w:rPr>
      </w:pPr>
      <w:r w:rsidRPr="00202082">
        <w:rPr>
          <w:rFonts w:ascii="ＭＳ ゴシック" w:hAnsi="ＭＳ ゴシック" w:hint="eastAsia"/>
        </w:rPr>
        <w:t>これは、実際の運用環境でのテストやユーザビリティテストを通じて行われます。</w:t>
      </w:r>
    </w:p>
    <w:p w14:paraId="2FB73F9E" w14:textId="0F94EC83" w:rsidR="00C675B3" w:rsidRDefault="00A17E57" w:rsidP="00A17E57">
      <w:pPr>
        <w:ind w:firstLineChars="100" w:firstLine="224"/>
        <w:rPr>
          <w:rFonts w:ascii="ＭＳ ゴシック" w:hAnsi="ＭＳ ゴシック"/>
        </w:rPr>
      </w:pPr>
      <w:r w:rsidRPr="00202082">
        <w:rPr>
          <w:rFonts w:ascii="ＭＳ ゴシック" w:hAnsi="ＭＳ ゴシック" w:hint="eastAsia"/>
        </w:rPr>
        <w:t>特に</w:t>
      </w:r>
      <w:r w:rsidR="00334158">
        <w:rPr>
          <w:rFonts w:ascii="ＭＳ ゴシック" w:hAnsi="ＭＳ ゴシック" w:hint="eastAsia"/>
        </w:rPr>
        <w:t>医療機器ソフトウェアを含む</w:t>
      </w:r>
      <w:r w:rsidRPr="00202082">
        <w:rPr>
          <w:rFonts w:ascii="ＭＳ ゴシック" w:hAnsi="ＭＳ ゴシック" w:hint="eastAsia"/>
        </w:rPr>
        <w:t>医療機器（</w:t>
      </w:r>
      <w:r w:rsidR="009C7956" w:rsidRPr="00202082">
        <w:rPr>
          <w:rFonts w:ascii="ＭＳ ゴシック" w:hAnsi="ＭＳ ゴシック" w:hint="eastAsia"/>
        </w:rPr>
        <w:t>SaMD、</w:t>
      </w:r>
      <w:proofErr w:type="spellStart"/>
      <w:r w:rsidR="009C7956" w:rsidRPr="00202082">
        <w:rPr>
          <w:rFonts w:ascii="ＭＳ ゴシック" w:hAnsi="ＭＳ ゴシック" w:hint="eastAsia"/>
        </w:rPr>
        <w:t>SiMD</w:t>
      </w:r>
      <w:proofErr w:type="spellEnd"/>
      <w:r w:rsidRPr="00202082">
        <w:rPr>
          <w:rFonts w:ascii="ＭＳ ゴシック" w:hAnsi="ＭＳ ゴシック" w:hint="eastAsia"/>
        </w:rPr>
        <w:t>は問わず）では、一般の製品（</w:t>
      </w:r>
      <w:r w:rsidR="009C7956" w:rsidRPr="00202082">
        <w:rPr>
          <w:rFonts w:ascii="ＭＳ ゴシック" w:hAnsi="ＭＳ ゴシック" w:hint="eastAsia"/>
        </w:rPr>
        <w:t>ソフトウェアを含む</w:t>
      </w:r>
      <w:r w:rsidRPr="00202082">
        <w:rPr>
          <w:rFonts w:ascii="ＭＳ ゴシック" w:hAnsi="ＭＳ ゴシック" w:hint="eastAsia"/>
        </w:rPr>
        <w:t>医療機器に該当しないもの、組込み、単体は問わず）に要求されるテストに加えて、医療従事者や患者をユーザーとして、ソフトウェアがどのように使われるか（ユーザビリティ）を考慮したテストが重要とな</w:t>
      </w:r>
      <w:r w:rsidR="009C7956" w:rsidRPr="00202082">
        <w:rPr>
          <w:rFonts w:ascii="ＭＳ ゴシック" w:hAnsi="ＭＳ ゴシック" w:hint="eastAsia"/>
        </w:rPr>
        <w:t>ります</w:t>
      </w:r>
      <w:r w:rsidRPr="00202082">
        <w:rPr>
          <w:rFonts w:ascii="ＭＳ ゴシック" w:hAnsi="ＭＳ ゴシック" w:hint="eastAsia"/>
        </w:rPr>
        <w:t>。</w:t>
      </w:r>
    </w:p>
    <w:p w14:paraId="4F9D77F8" w14:textId="1AA0A8EF" w:rsidR="00F66369" w:rsidRPr="00202082" w:rsidRDefault="00F66369" w:rsidP="00A17E57">
      <w:pPr>
        <w:ind w:firstLineChars="100" w:firstLine="224"/>
        <w:rPr>
          <w:rFonts w:ascii="ＭＳ ゴシック" w:hAnsi="ＭＳ ゴシック"/>
        </w:rPr>
      </w:pPr>
      <w:r>
        <w:rPr>
          <w:rFonts w:ascii="ＭＳ ゴシック" w:hAnsi="ＭＳ ゴシック" w:hint="eastAsia"/>
        </w:rPr>
        <w:t>これらの</w:t>
      </w:r>
      <w:r w:rsidR="00F209E3">
        <w:rPr>
          <w:rFonts w:ascii="ＭＳ ゴシック" w:hAnsi="ＭＳ ゴシック" w:hint="eastAsia"/>
        </w:rPr>
        <w:t>医療機器ソフトウェアの</w:t>
      </w:r>
      <w:r>
        <w:rPr>
          <w:rFonts w:ascii="ＭＳ ゴシック" w:hAnsi="ＭＳ ゴシック" w:hint="eastAsia"/>
        </w:rPr>
        <w:t>テストには、医療現場</w:t>
      </w:r>
      <w:r w:rsidR="008A4970">
        <w:rPr>
          <w:rFonts w:ascii="ＭＳ ゴシック" w:hAnsi="ＭＳ ゴシック" w:hint="eastAsia"/>
        </w:rPr>
        <w:t>・臨床環境で</w:t>
      </w:r>
      <w:r w:rsidR="00642E24">
        <w:rPr>
          <w:rFonts w:ascii="ＭＳ ゴシック" w:hAnsi="ＭＳ ゴシック" w:hint="eastAsia"/>
        </w:rPr>
        <w:t>の使用目的や効果を考慮した、臨床評価（治験やそれに代わる</w:t>
      </w:r>
      <w:r w:rsidR="00680C4A">
        <w:rPr>
          <w:rFonts w:ascii="ＭＳ ゴシック" w:hAnsi="ＭＳ ゴシック" w:hint="eastAsia"/>
        </w:rPr>
        <w:t>臨床試験等）も含まれます。</w:t>
      </w:r>
    </w:p>
    <w:p w14:paraId="3AA4085F" w14:textId="1F447BAA" w:rsidR="00A17E57" w:rsidRPr="00202082" w:rsidRDefault="00680C4A" w:rsidP="00A17E57">
      <w:pPr>
        <w:ind w:firstLineChars="100" w:firstLine="224"/>
        <w:rPr>
          <w:rFonts w:ascii="ＭＳ ゴシック" w:hAnsi="ＭＳ ゴシック"/>
        </w:rPr>
      </w:pPr>
      <w:r>
        <w:rPr>
          <w:rFonts w:ascii="ＭＳ ゴシック" w:hAnsi="ＭＳ ゴシック" w:hint="eastAsia"/>
        </w:rPr>
        <w:t>このような点からも、</w:t>
      </w:r>
      <w:r w:rsidR="00A17E57" w:rsidRPr="00202082">
        <w:rPr>
          <w:rFonts w:ascii="ＭＳ ゴシック" w:hAnsi="ＭＳ ゴシック" w:hint="eastAsia"/>
        </w:rPr>
        <w:t>医療機器と一般の製品では、バリデーションで許容されうる程度が異なり、一般の製品では十分と思われる</w:t>
      </w:r>
      <w:r w:rsidR="00A17E57" w:rsidRPr="00202082">
        <w:rPr>
          <w:rFonts w:ascii="ＭＳ ゴシック" w:hAnsi="ＭＳ ゴシック"/>
        </w:rPr>
        <w:t>バリデーションでは、不十分な可能性があることを考慮する必要があ</w:t>
      </w:r>
      <w:r w:rsidR="00AE55BF" w:rsidRPr="00202082">
        <w:rPr>
          <w:rFonts w:ascii="ＭＳ ゴシック" w:hAnsi="ＭＳ ゴシック" w:hint="eastAsia"/>
        </w:rPr>
        <w:t>ります</w:t>
      </w:r>
      <w:r w:rsidR="00A17E57" w:rsidRPr="00202082">
        <w:rPr>
          <w:rFonts w:ascii="ＭＳ ゴシック" w:hAnsi="ＭＳ ゴシック"/>
        </w:rPr>
        <w:t>。</w:t>
      </w:r>
    </w:p>
    <w:p w14:paraId="57DAD648" w14:textId="699E36D2" w:rsidR="00AE55BF" w:rsidRDefault="006D637D" w:rsidP="00DB4609">
      <w:pPr>
        <w:ind w:firstLineChars="100" w:firstLine="224"/>
        <w:rPr>
          <w:rFonts w:ascii="ＭＳ ゴシック" w:hAnsi="ＭＳ ゴシック"/>
        </w:rPr>
      </w:pPr>
      <w:r>
        <w:rPr>
          <w:rFonts w:ascii="ＭＳ ゴシック" w:hAnsi="ＭＳ ゴシック" w:hint="eastAsia"/>
        </w:rPr>
        <w:t>なお</w:t>
      </w:r>
      <w:r w:rsidR="00DB4609">
        <w:rPr>
          <w:rFonts w:ascii="ＭＳ ゴシック" w:hAnsi="ＭＳ ゴシック" w:hint="eastAsia"/>
        </w:rPr>
        <w:t>、</w:t>
      </w:r>
      <w:r>
        <w:rPr>
          <w:rFonts w:ascii="ＭＳ ゴシック" w:hAnsi="ＭＳ ゴシック" w:hint="eastAsia"/>
        </w:rPr>
        <w:t>バリデーションにあたっては、</w:t>
      </w:r>
      <w:r w:rsidRPr="00225F1F">
        <w:rPr>
          <w:rFonts w:ascii="ＭＳ ゴシック" w:hAnsi="ＭＳ ゴシック"/>
          <w:b/>
          <w:bCs/>
          <w:u w:val="single"/>
        </w:rPr>
        <w:t>IEC 82304-1</w:t>
      </w:r>
      <w:r>
        <w:rPr>
          <w:rFonts w:ascii="ＭＳ ゴシック" w:hAnsi="ＭＳ ゴシック" w:hint="eastAsia"/>
        </w:rPr>
        <w:t>の要求事項も参照すると良いでしょう。</w:t>
      </w:r>
    </w:p>
    <w:p w14:paraId="31C83278" w14:textId="3D302617" w:rsidR="00F75967" w:rsidRPr="00202082" w:rsidRDefault="00F75967" w:rsidP="004E6D7C">
      <w:pPr>
        <w:rPr>
          <w:rFonts w:ascii="ＭＳ ゴシック" w:hAnsi="ＭＳ ゴシック"/>
        </w:rPr>
      </w:pPr>
      <w:r>
        <w:rPr>
          <w:rFonts w:ascii="ＭＳ ゴシック" w:hAnsi="ＭＳ ゴシック"/>
        </w:rPr>
        <w:br w:type="page"/>
      </w:r>
    </w:p>
    <w:p w14:paraId="3C0C6511" w14:textId="77777777" w:rsidR="006812E8" w:rsidRPr="00202082" w:rsidRDefault="006812E8" w:rsidP="006812E8">
      <w:pPr>
        <w:pStyle w:val="2"/>
      </w:pPr>
      <w:r w:rsidRPr="00202082">
        <w:rPr>
          <w:rFonts w:hint="eastAsia"/>
        </w:rPr>
        <w:lastRenderedPageBreak/>
        <w:t>５．サイバーセキュリティとデータ保護</w:t>
      </w:r>
    </w:p>
    <w:p w14:paraId="13969C86" w14:textId="2D7832E5" w:rsidR="00C675B3" w:rsidRPr="00202082" w:rsidRDefault="6ACDE954" w:rsidP="006812E8">
      <w:pPr>
        <w:ind w:firstLineChars="100" w:firstLine="224"/>
        <w:rPr>
          <w:rFonts w:ascii="ＭＳ ゴシック" w:hAnsi="ＭＳ ゴシック"/>
        </w:rPr>
      </w:pPr>
      <w:r w:rsidRPr="00202082">
        <w:rPr>
          <w:rFonts w:ascii="ＭＳ ゴシック" w:hAnsi="ＭＳ ゴシック"/>
        </w:rPr>
        <w:t>近年、医療機器におけるサイバーセキュリティの重要性が増してい</w:t>
      </w:r>
      <w:r w:rsidR="00AE55BF" w:rsidRPr="00202082">
        <w:rPr>
          <w:rFonts w:ascii="ＭＳ ゴシック" w:hAnsi="ＭＳ ゴシック" w:hint="eastAsia"/>
        </w:rPr>
        <w:t>ます</w:t>
      </w:r>
      <w:r w:rsidRPr="00202082">
        <w:rPr>
          <w:rFonts w:ascii="ＭＳ ゴシック" w:hAnsi="ＭＳ ゴシック"/>
        </w:rPr>
        <w:t>。</w:t>
      </w:r>
    </w:p>
    <w:p w14:paraId="036E6DD7" w14:textId="77453C14" w:rsidR="00C675B3" w:rsidRPr="00202082" w:rsidRDefault="6ACDE954" w:rsidP="006812E8">
      <w:pPr>
        <w:ind w:firstLineChars="100" w:firstLine="224"/>
        <w:rPr>
          <w:rFonts w:ascii="ＭＳ ゴシック" w:hAnsi="ＭＳ ゴシック"/>
        </w:rPr>
      </w:pPr>
      <w:r w:rsidRPr="00202082">
        <w:rPr>
          <w:rFonts w:ascii="ＭＳ ゴシック" w:hAnsi="ＭＳ ゴシック"/>
        </w:rPr>
        <w:t>現在流通している医療機器は、院内や家庭環境等の様々なインターネットインフラを通じて、他の医療機器や医療機器以外の他のデバイスと接続されることが多いため、サイバー攻撃に曝されるリスクが高まってい</w:t>
      </w:r>
      <w:r w:rsidR="00AE55BF" w:rsidRPr="00202082">
        <w:rPr>
          <w:rFonts w:ascii="ＭＳ ゴシック" w:hAnsi="ＭＳ ゴシック" w:hint="eastAsia"/>
        </w:rPr>
        <w:t>ます</w:t>
      </w:r>
      <w:r w:rsidRPr="00202082">
        <w:rPr>
          <w:rFonts w:ascii="ＭＳ ゴシック" w:hAnsi="ＭＳ ゴシック"/>
        </w:rPr>
        <w:t>。</w:t>
      </w:r>
    </w:p>
    <w:p w14:paraId="311416FB" w14:textId="07A5F538" w:rsidR="00C675B3" w:rsidRPr="00202082" w:rsidRDefault="6ACDE954" w:rsidP="006812E8">
      <w:pPr>
        <w:ind w:firstLineChars="100" w:firstLine="224"/>
        <w:rPr>
          <w:rFonts w:ascii="ＭＳ ゴシック" w:hAnsi="ＭＳ ゴシック"/>
        </w:rPr>
      </w:pPr>
      <w:r w:rsidRPr="00202082">
        <w:rPr>
          <w:rFonts w:ascii="ＭＳ ゴシック" w:hAnsi="ＭＳ ゴシック"/>
        </w:rPr>
        <w:t>医療機器ソフトウェアのサイバーセキュリティに係る要求は、</w:t>
      </w:r>
      <w:r w:rsidRPr="00202082">
        <w:rPr>
          <w:rFonts w:ascii="ＭＳ ゴシック" w:hAnsi="ＭＳ ゴシック"/>
          <w:b/>
          <w:bCs/>
          <w:u w:val="single"/>
        </w:rPr>
        <w:t>IEC 81001-5-1</w:t>
      </w:r>
      <w:r w:rsidRPr="00202082">
        <w:rPr>
          <w:rFonts w:ascii="ＭＳ ゴシック" w:hAnsi="ＭＳ ゴシック"/>
        </w:rPr>
        <w:t>等に基づき、</w:t>
      </w:r>
      <w:r w:rsidR="00756949" w:rsidRPr="00756949">
        <w:rPr>
          <w:rFonts w:ascii="ＭＳ ゴシック" w:hAnsi="ＭＳ ゴシック" w:hint="eastAsia"/>
        </w:rPr>
        <w:t>医療機器</w:t>
      </w:r>
      <w:r w:rsidR="00F869C1" w:rsidRPr="00756949">
        <w:rPr>
          <w:rFonts w:ascii="ＭＳ ゴシック" w:hAnsi="ＭＳ ゴシック" w:hint="eastAsia"/>
        </w:rPr>
        <w:t>ソフトウェア</w:t>
      </w:r>
      <w:r w:rsidR="00756949" w:rsidRPr="00756949">
        <w:rPr>
          <w:rFonts w:ascii="ＭＳ ゴシック" w:hAnsi="ＭＳ ゴシック" w:hint="eastAsia"/>
        </w:rPr>
        <w:t>が病院情報システム等他の接続システムへの攻撃起点となる可能性や他のシステムの脆弱性を高めてしまう可能性、</w:t>
      </w:r>
      <w:r w:rsidRPr="00202082">
        <w:rPr>
          <w:rFonts w:ascii="ＭＳ ゴシック" w:hAnsi="ＭＳ ゴシック"/>
        </w:rPr>
        <w:t>医療機器ソフトウェアへの攻撃による直接的な人への危害等の影響、医療機器ソフトウェアの安全性又は有効性の減少、患者データの漏洩</w:t>
      </w:r>
      <w:r w:rsidR="005D31C0">
        <w:rPr>
          <w:rFonts w:ascii="ＭＳ ゴシック" w:hAnsi="ＭＳ ゴシック" w:hint="eastAsia"/>
        </w:rPr>
        <w:t>や</w:t>
      </w:r>
      <w:r w:rsidRPr="00202082">
        <w:rPr>
          <w:rFonts w:ascii="ＭＳ ゴシック" w:hAnsi="ＭＳ ゴシック"/>
        </w:rPr>
        <w:t>改竄等を防止または軽減するため、以下のような対策が必要とな</w:t>
      </w:r>
      <w:r w:rsidR="00AE55BF" w:rsidRPr="00202082">
        <w:rPr>
          <w:rFonts w:ascii="ＭＳ ゴシック" w:hAnsi="ＭＳ ゴシック" w:hint="eastAsia"/>
        </w:rPr>
        <w:t>ります</w:t>
      </w:r>
      <w:r w:rsidRPr="00202082">
        <w:rPr>
          <w:rFonts w:ascii="ＭＳ ゴシック" w:hAnsi="ＭＳ ゴシック"/>
        </w:rPr>
        <w:t>。</w:t>
      </w:r>
    </w:p>
    <w:p w14:paraId="428E0D6D" w14:textId="526B7AA3" w:rsidR="006812E8" w:rsidRPr="00202082" w:rsidRDefault="6ACDE954" w:rsidP="006812E8">
      <w:pPr>
        <w:ind w:firstLineChars="100" w:firstLine="224"/>
        <w:rPr>
          <w:rFonts w:ascii="ＭＳ ゴシック" w:hAnsi="ＭＳ ゴシック"/>
        </w:rPr>
      </w:pPr>
      <w:r w:rsidRPr="00202082">
        <w:rPr>
          <w:rFonts w:ascii="ＭＳ ゴシック" w:hAnsi="ＭＳ ゴシック"/>
        </w:rPr>
        <w:t>汎用のコンピュータ、スマホ、タブレット等のプラットフォームで動作するSaMD</w:t>
      </w:r>
      <w:r w:rsidRPr="00202082">
        <w:rPr>
          <w:rFonts w:ascii="ＭＳ ゴシック" w:hAnsi="ＭＳ ゴシック" w:cs="游明朝"/>
        </w:rPr>
        <w:t>では、医療機器規制で要求される以上にセキュリティ対策が重要にな</w:t>
      </w:r>
      <w:r w:rsidR="00AE55BF" w:rsidRPr="00202082">
        <w:rPr>
          <w:rFonts w:ascii="ＭＳ ゴシック" w:hAnsi="ＭＳ ゴシック" w:cs="游明朝" w:hint="eastAsia"/>
        </w:rPr>
        <w:t>ります</w:t>
      </w:r>
      <w:r w:rsidRPr="00202082">
        <w:rPr>
          <w:rFonts w:ascii="ＭＳ ゴシック" w:hAnsi="ＭＳ ゴシック" w:cs="游明朝"/>
        </w:rPr>
        <w:t>。</w:t>
      </w:r>
    </w:p>
    <w:p w14:paraId="5EA5D6AD" w14:textId="77777777" w:rsidR="006812E8" w:rsidRPr="00202082" w:rsidRDefault="006812E8" w:rsidP="006812E8">
      <w:pPr>
        <w:ind w:firstLineChars="100" w:firstLine="224"/>
        <w:rPr>
          <w:rFonts w:ascii="ＭＳ ゴシック" w:hAnsi="ＭＳ ゴシック"/>
        </w:rPr>
      </w:pPr>
    </w:p>
    <w:p w14:paraId="1B29A103" w14:textId="77777777" w:rsidR="006812E8" w:rsidRPr="00202082" w:rsidRDefault="006812E8" w:rsidP="006812E8">
      <w:pPr>
        <w:pStyle w:val="a9"/>
        <w:numPr>
          <w:ilvl w:val="0"/>
          <w:numId w:val="4"/>
        </w:numPr>
        <w:rPr>
          <w:rFonts w:ascii="ＭＳ ゴシック" w:hAnsi="ＭＳ ゴシック"/>
        </w:rPr>
      </w:pPr>
      <w:r w:rsidRPr="00202082">
        <w:rPr>
          <w:rFonts w:ascii="ＭＳ ゴシック" w:hAnsi="ＭＳ ゴシック" w:hint="eastAsia"/>
        </w:rPr>
        <w:t>セキュリティ要件の定義</w:t>
      </w:r>
    </w:p>
    <w:p w14:paraId="0A791677" w14:textId="004CB11C" w:rsidR="00C675B3"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ソフトウェアの計画段階で、サイバーセキュリティに関する要件を明確に定義することが重要で</w:t>
      </w:r>
      <w:r w:rsidR="00AE55BF" w:rsidRPr="00202082">
        <w:rPr>
          <w:rFonts w:ascii="ＭＳ ゴシック" w:hAnsi="ＭＳ ゴシック" w:hint="eastAsia"/>
        </w:rPr>
        <w:t>す</w:t>
      </w:r>
      <w:r w:rsidRPr="00202082">
        <w:rPr>
          <w:rFonts w:ascii="ＭＳ ゴシック" w:hAnsi="ＭＳ ゴシック" w:hint="eastAsia"/>
        </w:rPr>
        <w:t>。</w:t>
      </w:r>
    </w:p>
    <w:p w14:paraId="2712B4BA" w14:textId="1933363F"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これには、暗号化やアクセス制御、認証機能の実装等が含まれ</w:t>
      </w:r>
      <w:r w:rsidR="00AE55BF" w:rsidRPr="00202082">
        <w:rPr>
          <w:rFonts w:ascii="ＭＳ ゴシック" w:hAnsi="ＭＳ ゴシック" w:hint="eastAsia"/>
        </w:rPr>
        <w:t>ます</w:t>
      </w:r>
      <w:r w:rsidRPr="00202082">
        <w:rPr>
          <w:rFonts w:ascii="ＭＳ ゴシック" w:hAnsi="ＭＳ ゴシック" w:hint="eastAsia"/>
        </w:rPr>
        <w:t>。</w:t>
      </w:r>
    </w:p>
    <w:p w14:paraId="13AC05BC" w14:textId="77777777" w:rsidR="006812E8" w:rsidRPr="00202082" w:rsidRDefault="006812E8" w:rsidP="006812E8">
      <w:pPr>
        <w:ind w:firstLineChars="100" w:firstLine="224"/>
        <w:rPr>
          <w:rFonts w:ascii="ＭＳ ゴシック" w:hAnsi="ＭＳ ゴシック"/>
        </w:rPr>
      </w:pPr>
    </w:p>
    <w:p w14:paraId="4964BFAF" w14:textId="77777777" w:rsidR="006812E8" w:rsidRPr="00202082" w:rsidRDefault="006812E8" w:rsidP="006812E8">
      <w:pPr>
        <w:pStyle w:val="a9"/>
        <w:numPr>
          <w:ilvl w:val="0"/>
          <w:numId w:val="4"/>
        </w:numPr>
        <w:rPr>
          <w:rFonts w:ascii="ＭＳ ゴシック" w:hAnsi="ＭＳ ゴシック"/>
        </w:rPr>
      </w:pPr>
      <w:r w:rsidRPr="00202082">
        <w:rPr>
          <w:rFonts w:ascii="ＭＳ ゴシック" w:hAnsi="ＭＳ ゴシック" w:hint="eastAsia"/>
        </w:rPr>
        <w:t>脆弱性の管理</w:t>
      </w:r>
    </w:p>
    <w:p w14:paraId="613D6B4F" w14:textId="5CB4D5C5" w:rsidR="00C675B3"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ソフトウェアの脆弱性を早期に特定し、それに対処するための仕組みを構築する必要があ</w:t>
      </w:r>
      <w:r w:rsidR="00AE55BF" w:rsidRPr="00202082">
        <w:rPr>
          <w:rFonts w:ascii="ＭＳ ゴシック" w:hAnsi="ＭＳ ゴシック" w:hint="eastAsia"/>
        </w:rPr>
        <w:t>ります</w:t>
      </w:r>
      <w:r w:rsidRPr="00202082">
        <w:rPr>
          <w:rFonts w:ascii="ＭＳ ゴシック" w:hAnsi="ＭＳ ゴシック" w:hint="eastAsia"/>
        </w:rPr>
        <w:t>。</w:t>
      </w:r>
    </w:p>
    <w:p w14:paraId="391A73DE" w14:textId="2079C855"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リリース後も脆弱性に対するパッチの提供や、セキュリティ更新が求められ</w:t>
      </w:r>
      <w:r w:rsidR="00AE55BF" w:rsidRPr="00202082">
        <w:rPr>
          <w:rFonts w:ascii="ＭＳ ゴシック" w:hAnsi="ＭＳ ゴシック" w:hint="eastAsia"/>
        </w:rPr>
        <w:t>ます</w:t>
      </w:r>
      <w:r w:rsidRPr="00202082">
        <w:rPr>
          <w:rFonts w:ascii="ＭＳ ゴシック" w:hAnsi="ＭＳ ゴシック" w:hint="eastAsia"/>
        </w:rPr>
        <w:t>。</w:t>
      </w:r>
    </w:p>
    <w:p w14:paraId="46DBD694" w14:textId="77777777" w:rsidR="006812E8" w:rsidRPr="00202082" w:rsidRDefault="006812E8" w:rsidP="006812E8">
      <w:pPr>
        <w:ind w:firstLineChars="100" w:firstLine="224"/>
        <w:rPr>
          <w:rFonts w:ascii="ＭＳ ゴシック" w:hAnsi="ＭＳ ゴシック"/>
        </w:rPr>
      </w:pPr>
    </w:p>
    <w:p w14:paraId="7AC3B7D1" w14:textId="77777777" w:rsidR="006812E8" w:rsidRPr="00202082" w:rsidRDefault="006812E8" w:rsidP="006812E8">
      <w:pPr>
        <w:pStyle w:val="a9"/>
        <w:numPr>
          <w:ilvl w:val="0"/>
          <w:numId w:val="4"/>
        </w:numPr>
        <w:rPr>
          <w:rFonts w:ascii="ＭＳ ゴシック" w:hAnsi="ＭＳ ゴシック"/>
        </w:rPr>
      </w:pPr>
      <w:r w:rsidRPr="00202082">
        <w:rPr>
          <w:rFonts w:ascii="ＭＳ ゴシック" w:hAnsi="ＭＳ ゴシック" w:hint="eastAsia"/>
        </w:rPr>
        <w:t>データ保護</w:t>
      </w:r>
    </w:p>
    <w:p w14:paraId="76EA0AC1" w14:textId="77777777" w:rsidR="00C675B3" w:rsidRPr="00202082" w:rsidRDefault="00D41CCB" w:rsidP="006812E8">
      <w:pPr>
        <w:ind w:firstLineChars="100" w:firstLine="224"/>
        <w:rPr>
          <w:rFonts w:ascii="ＭＳ ゴシック" w:hAnsi="ＭＳ ゴシック"/>
        </w:rPr>
      </w:pPr>
      <w:r w:rsidRPr="00202082">
        <w:rPr>
          <w:rFonts w:ascii="ＭＳ ゴシック" w:hAnsi="ＭＳ ゴシック" w:hint="eastAsia"/>
        </w:rPr>
        <w:t>薬機法をはじめとする</w:t>
      </w:r>
      <w:r w:rsidR="6ACDE954" w:rsidRPr="00202082">
        <w:rPr>
          <w:rFonts w:ascii="ＭＳ ゴシック" w:hAnsi="ＭＳ ゴシック"/>
        </w:rPr>
        <w:t>医療機器規制では、患者の安全性及び機器の有効性に影響するデータの保護</w:t>
      </w:r>
      <w:r w:rsidR="006718D8" w:rsidRPr="00202082">
        <w:rPr>
          <w:rFonts w:ascii="ＭＳ ゴシック" w:hAnsi="ＭＳ ゴシック" w:hint="eastAsia"/>
        </w:rPr>
        <w:t>への視点</w:t>
      </w:r>
      <w:r w:rsidR="6ACDE954" w:rsidRPr="00202082">
        <w:rPr>
          <w:rFonts w:ascii="ＭＳ ゴシック" w:hAnsi="ＭＳ ゴシック"/>
        </w:rPr>
        <w:t>が重要</w:t>
      </w:r>
      <w:r w:rsidR="006718D8" w:rsidRPr="00202082">
        <w:rPr>
          <w:rFonts w:ascii="ＭＳ ゴシック" w:hAnsi="ＭＳ ゴシック" w:hint="eastAsia"/>
        </w:rPr>
        <w:t>となります。</w:t>
      </w:r>
    </w:p>
    <w:p w14:paraId="320791A5" w14:textId="3EE846ED" w:rsidR="00C675B3" w:rsidRPr="00202082" w:rsidRDefault="6ACDE954" w:rsidP="006812E8">
      <w:pPr>
        <w:ind w:firstLineChars="100" w:firstLine="224"/>
        <w:rPr>
          <w:rFonts w:ascii="ＭＳ ゴシック" w:hAnsi="ＭＳ ゴシック"/>
        </w:rPr>
      </w:pPr>
      <w:r w:rsidRPr="00202082">
        <w:rPr>
          <w:rFonts w:ascii="ＭＳ ゴシック" w:hAnsi="ＭＳ ゴシック"/>
        </w:rPr>
        <w:t>SaMD</w:t>
      </w:r>
      <w:r w:rsidRPr="00202082">
        <w:rPr>
          <w:rFonts w:ascii="ＭＳ ゴシック" w:hAnsi="ＭＳ ゴシック" w:cs="游明朝"/>
        </w:rPr>
        <w:t>の場合は、</w:t>
      </w:r>
      <w:r w:rsidR="006718D8" w:rsidRPr="00202082">
        <w:rPr>
          <w:rFonts w:ascii="ＭＳ ゴシック" w:hAnsi="ＭＳ ゴシック" w:cs="游明朝" w:hint="eastAsia"/>
        </w:rPr>
        <w:t>プログラムであるという特性上、</w:t>
      </w:r>
      <w:r w:rsidRPr="00202082">
        <w:rPr>
          <w:rFonts w:ascii="ＭＳ ゴシック" w:hAnsi="ＭＳ ゴシック" w:cs="游明朝"/>
        </w:rPr>
        <w:t>患者へ直接危害を加える可能性は低い</w:t>
      </w:r>
      <w:r w:rsidR="006718D8" w:rsidRPr="00202082">
        <w:rPr>
          <w:rFonts w:ascii="ＭＳ ゴシック" w:hAnsi="ＭＳ ゴシック" w:cs="游明朝" w:hint="eastAsia"/>
        </w:rPr>
        <w:t>と考えられます</w:t>
      </w:r>
      <w:r w:rsidRPr="00202082">
        <w:rPr>
          <w:rFonts w:ascii="ＭＳ ゴシック" w:hAnsi="ＭＳ ゴシック" w:cs="游明朝"/>
        </w:rPr>
        <w:t>が、</w:t>
      </w:r>
      <w:r w:rsidR="00B4555F" w:rsidRPr="00202082">
        <w:rPr>
          <w:rFonts w:ascii="ＭＳ ゴシック" w:hAnsi="ＭＳ ゴシック" w:cs="游明朝" w:hint="eastAsia"/>
        </w:rPr>
        <w:t>SaMDによる臨床的効果や使用目的に</w:t>
      </w:r>
      <w:r w:rsidR="005730C3" w:rsidRPr="00202082">
        <w:rPr>
          <w:rFonts w:ascii="ＭＳ ゴシック" w:hAnsi="ＭＳ ゴシック" w:cs="游明朝" w:hint="eastAsia"/>
        </w:rPr>
        <w:t>よっては患者に</w:t>
      </w:r>
      <w:r w:rsidRPr="00202082">
        <w:rPr>
          <w:rFonts w:ascii="ＭＳ ゴシック" w:hAnsi="ＭＳ ゴシック" w:cs="游明朝"/>
        </w:rPr>
        <w:t>間接的に影響を与える場合も</w:t>
      </w:r>
      <w:r w:rsidR="005730C3" w:rsidRPr="00202082">
        <w:rPr>
          <w:rFonts w:ascii="ＭＳ ゴシック" w:hAnsi="ＭＳ ゴシック" w:cs="游明朝" w:hint="eastAsia"/>
        </w:rPr>
        <w:t>あります</w:t>
      </w:r>
      <w:r w:rsidRPr="00202082">
        <w:rPr>
          <w:rFonts w:ascii="ＭＳ ゴシック" w:hAnsi="ＭＳ ゴシック" w:cs="游明朝"/>
        </w:rPr>
        <w:t>。</w:t>
      </w:r>
    </w:p>
    <w:p w14:paraId="254A5B21" w14:textId="32CBEC98" w:rsidR="00C675B3" w:rsidRPr="00202082" w:rsidRDefault="6ACDE954" w:rsidP="006812E8">
      <w:pPr>
        <w:ind w:firstLineChars="100" w:firstLine="224"/>
        <w:rPr>
          <w:rFonts w:ascii="ＭＳ ゴシック" w:hAnsi="ＭＳ ゴシック"/>
        </w:rPr>
      </w:pPr>
      <w:r w:rsidRPr="00202082">
        <w:rPr>
          <w:rFonts w:ascii="ＭＳ ゴシック" w:hAnsi="ＭＳ ゴシック"/>
        </w:rPr>
        <w:t>また、患者データ</w:t>
      </w:r>
      <w:r w:rsidR="00D41CCB" w:rsidRPr="00202082">
        <w:rPr>
          <w:rFonts w:ascii="ＭＳ ゴシック" w:hAnsi="ＭＳ ゴシック" w:hint="eastAsia"/>
        </w:rPr>
        <w:t>の取扱い</w:t>
      </w:r>
      <w:r w:rsidRPr="00202082">
        <w:rPr>
          <w:rFonts w:ascii="ＭＳ ゴシック" w:hAnsi="ＭＳ ゴシック"/>
        </w:rPr>
        <w:t>は非常にセンシティブ</w:t>
      </w:r>
      <w:r w:rsidR="00FB393E" w:rsidRPr="00202082">
        <w:rPr>
          <w:rFonts w:ascii="ＭＳ ゴシック" w:hAnsi="ＭＳ ゴシック" w:hint="eastAsia"/>
        </w:rPr>
        <w:t>になる必要があり、</w:t>
      </w:r>
      <w:r w:rsidR="00FB393E" w:rsidRPr="00202082">
        <w:rPr>
          <w:rFonts w:ascii="ＭＳ ゴシック" w:hAnsi="ＭＳ ゴシック"/>
        </w:rPr>
        <w:t>医療機器規制では</w:t>
      </w:r>
      <w:r w:rsidR="00FB393E" w:rsidRPr="00202082">
        <w:rPr>
          <w:rFonts w:ascii="ＭＳ ゴシック" w:hAnsi="ＭＳ ゴシック" w:hint="eastAsia"/>
        </w:rPr>
        <w:t>ありませんが、</w:t>
      </w:r>
      <w:r w:rsidRPr="00202082">
        <w:rPr>
          <w:rFonts w:ascii="ＭＳ ゴシック" w:hAnsi="ＭＳ ゴシック"/>
        </w:rPr>
        <w:t>個人情報保護法やEU</w:t>
      </w:r>
      <w:r w:rsidRPr="00202082">
        <w:rPr>
          <w:rFonts w:ascii="ＭＳ ゴシック" w:hAnsi="ＭＳ ゴシック" w:cs="游明朝"/>
        </w:rPr>
        <w:t>の</w:t>
      </w:r>
      <w:r w:rsidRPr="00202082">
        <w:rPr>
          <w:rFonts w:ascii="ＭＳ ゴシック" w:hAnsi="ＭＳ ゴシック"/>
        </w:rPr>
        <w:t>GDPR（General Data Protection Regulation：一般データ保護規則）等の各国、地域の</w:t>
      </w:r>
      <w:r w:rsidR="008337D2" w:rsidRPr="00202082">
        <w:rPr>
          <w:rFonts w:ascii="ＭＳ ゴシック" w:hAnsi="ＭＳ ゴシック" w:hint="eastAsia"/>
        </w:rPr>
        <w:t>他の</w:t>
      </w:r>
      <w:r w:rsidRPr="00202082">
        <w:rPr>
          <w:rFonts w:ascii="ＭＳ ゴシック" w:hAnsi="ＭＳ ゴシック"/>
        </w:rPr>
        <w:t>法規制を</w:t>
      </w:r>
      <w:r w:rsidR="008337D2" w:rsidRPr="00202082">
        <w:rPr>
          <w:rFonts w:ascii="ＭＳ ゴシック" w:hAnsi="ＭＳ ゴシック" w:hint="eastAsia"/>
        </w:rPr>
        <w:t>意識・</w:t>
      </w:r>
      <w:r w:rsidRPr="00202082">
        <w:rPr>
          <w:rFonts w:ascii="ＭＳ ゴシック" w:hAnsi="ＭＳ ゴシック"/>
        </w:rPr>
        <w:t>考慮する必要があ</w:t>
      </w:r>
      <w:r w:rsidR="008337D2" w:rsidRPr="00202082">
        <w:rPr>
          <w:rFonts w:ascii="ＭＳ ゴシック" w:hAnsi="ＭＳ ゴシック" w:hint="eastAsia"/>
        </w:rPr>
        <w:t>ります。</w:t>
      </w:r>
    </w:p>
    <w:p w14:paraId="28D133F7" w14:textId="4469F82E" w:rsidR="00C675B3" w:rsidRPr="00202082" w:rsidRDefault="6ACDE954" w:rsidP="006812E8">
      <w:pPr>
        <w:ind w:firstLineChars="100" w:firstLine="224"/>
        <w:rPr>
          <w:rFonts w:ascii="ＭＳ ゴシック" w:hAnsi="ＭＳ ゴシック"/>
        </w:rPr>
      </w:pPr>
      <w:r w:rsidRPr="00202082">
        <w:rPr>
          <w:rFonts w:ascii="ＭＳ ゴシック" w:hAnsi="ＭＳ ゴシック"/>
        </w:rPr>
        <w:t>特に、医療デバイスがインターネットを介して患者データを送信する場合、データの暗号化や安全なデータ保存が必須とな</w:t>
      </w:r>
      <w:r w:rsidR="00F0359B" w:rsidRPr="00202082">
        <w:rPr>
          <w:rFonts w:ascii="ＭＳ ゴシック" w:hAnsi="ＭＳ ゴシック" w:hint="eastAsia"/>
        </w:rPr>
        <w:t>ります</w:t>
      </w:r>
      <w:r w:rsidRPr="00202082">
        <w:rPr>
          <w:rFonts w:ascii="ＭＳ ゴシック" w:hAnsi="ＭＳ ゴシック"/>
        </w:rPr>
        <w:t>。</w:t>
      </w:r>
    </w:p>
    <w:p w14:paraId="757706D7" w14:textId="3062E503" w:rsidR="006812E8" w:rsidRPr="00202082" w:rsidRDefault="6ACDE954" w:rsidP="006812E8">
      <w:pPr>
        <w:ind w:firstLineChars="100" w:firstLine="224"/>
        <w:rPr>
          <w:rFonts w:ascii="ＭＳ ゴシック" w:hAnsi="ＭＳ ゴシック"/>
        </w:rPr>
      </w:pPr>
      <w:r w:rsidRPr="00202082">
        <w:rPr>
          <w:rFonts w:ascii="ＭＳ ゴシック" w:hAnsi="ＭＳ ゴシック"/>
        </w:rPr>
        <w:t>また、ユーザーの同意を適切に取得することも場合によっては重要とな</w:t>
      </w:r>
      <w:r w:rsidR="00F0359B" w:rsidRPr="00202082">
        <w:rPr>
          <w:rFonts w:ascii="ＭＳ ゴシック" w:hAnsi="ＭＳ ゴシック" w:hint="eastAsia"/>
        </w:rPr>
        <w:t>ります</w:t>
      </w:r>
      <w:r w:rsidRPr="00202082">
        <w:rPr>
          <w:rFonts w:ascii="ＭＳ ゴシック" w:hAnsi="ＭＳ ゴシック"/>
        </w:rPr>
        <w:t>。</w:t>
      </w:r>
    </w:p>
    <w:p w14:paraId="4ED4D6FF" w14:textId="77777777" w:rsidR="00F92563" w:rsidRPr="00202082" w:rsidRDefault="00F92563" w:rsidP="004E6D7C">
      <w:pPr>
        <w:rPr>
          <w:rFonts w:ascii="ＭＳ ゴシック" w:hAnsi="ＭＳ ゴシック"/>
        </w:rPr>
      </w:pPr>
    </w:p>
    <w:p w14:paraId="724E4A0F" w14:textId="77777777" w:rsidR="006812E8" w:rsidRPr="00202082" w:rsidRDefault="006812E8" w:rsidP="006812E8">
      <w:pPr>
        <w:pStyle w:val="2"/>
      </w:pPr>
      <w:r w:rsidRPr="00202082">
        <w:rPr>
          <w:rFonts w:hint="eastAsia"/>
        </w:rPr>
        <w:lastRenderedPageBreak/>
        <w:t>６．</w:t>
      </w:r>
      <w:r w:rsidRPr="00202082">
        <w:t>IEC 62304</w:t>
      </w:r>
      <w:r w:rsidRPr="00202082">
        <w:rPr>
          <w:rFonts w:hint="eastAsia"/>
        </w:rPr>
        <w:t>における</w:t>
      </w:r>
      <w:r w:rsidRPr="00202082">
        <w:t>IEC 81001-5-1の</w:t>
      </w:r>
      <w:r w:rsidRPr="00202082">
        <w:rPr>
          <w:rFonts w:hint="eastAsia"/>
        </w:rPr>
        <w:t>位置づけ</w:t>
      </w:r>
    </w:p>
    <w:p w14:paraId="5415822B" w14:textId="5CF877EF" w:rsidR="00C675B3" w:rsidRPr="00202082" w:rsidRDefault="13DF9D4A" w:rsidP="006812E8">
      <w:pPr>
        <w:ind w:firstLineChars="100" w:firstLine="225"/>
        <w:rPr>
          <w:rFonts w:ascii="ＭＳ ゴシック" w:hAnsi="ＭＳ ゴシック"/>
        </w:rPr>
      </w:pPr>
      <w:r w:rsidRPr="13DF9D4A">
        <w:rPr>
          <w:rFonts w:ascii="ＭＳ ゴシック" w:hAnsi="ＭＳ ゴシック"/>
          <w:b/>
          <w:bCs/>
          <w:u w:val="single"/>
        </w:rPr>
        <w:t>IEC 6230</w:t>
      </w:r>
      <w:r w:rsidRPr="00571085">
        <w:rPr>
          <w:rFonts w:ascii="ＭＳ ゴシック" w:hAnsi="ＭＳ ゴシック"/>
          <w:b/>
          <w:bCs/>
          <w:u w:val="single"/>
        </w:rPr>
        <w:t>4</w:t>
      </w:r>
      <w:r w:rsidRPr="13DF9D4A">
        <w:rPr>
          <w:rFonts w:ascii="ＭＳ ゴシック" w:hAnsi="ＭＳ ゴシック" w:cs="游明朝"/>
        </w:rPr>
        <w:t>は、ソフトウェア開発プロセス全体に対して安全性に焦点を当てた規格であり、</w:t>
      </w:r>
      <w:r w:rsidRPr="13DF9D4A">
        <w:rPr>
          <w:rFonts w:ascii="ＭＳ ゴシック" w:hAnsi="ＭＳ ゴシック"/>
          <w:b/>
          <w:bCs/>
          <w:u w:val="single"/>
        </w:rPr>
        <w:t>IEC 81001-5-1</w:t>
      </w:r>
      <w:r w:rsidRPr="13DF9D4A">
        <w:rPr>
          <w:rFonts w:ascii="ＭＳ ゴシック" w:hAnsi="ＭＳ ゴシック"/>
        </w:rPr>
        <w:t>はその延長線上でサイバーセキュリティを強化する役割を持っています。</w:t>
      </w:r>
    </w:p>
    <w:p w14:paraId="7093F4DC" w14:textId="174C70E1" w:rsidR="00C675B3" w:rsidRPr="00202082" w:rsidRDefault="6ACDE954" w:rsidP="006812E8">
      <w:pPr>
        <w:ind w:firstLineChars="100" w:firstLine="224"/>
        <w:rPr>
          <w:rFonts w:ascii="ＭＳ ゴシック" w:hAnsi="ＭＳ ゴシック"/>
        </w:rPr>
      </w:pPr>
      <w:r w:rsidRPr="00202082">
        <w:rPr>
          <w:rFonts w:ascii="ＭＳ ゴシック" w:hAnsi="ＭＳ ゴシック"/>
        </w:rPr>
        <w:t>例えば、</w:t>
      </w:r>
      <w:r w:rsidRPr="00202082">
        <w:rPr>
          <w:rFonts w:ascii="ＭＳ ゴシック" w:hAnsi="ＭＳ ゴシック"/>
          <w:b/>
          <w:bCs/>
          <w:u w:val="single"/>
        </w:rPr>
        <w:t>IEC 62304</w:t>
      </w:r>
      <w:r w:rsidRPr="00202082">
        <w:rPr>
          <w:rFonts w:ascii="ＭＳ ゴシック" w:hAnsi="ＭＳ ゴシック"/>
        </w:rPr>
        <w:t>のソフトウェアリスクマネジメントプロセスにおいて、セキュリティリスクを考慮することが求められる場合、その具体的な対応として</w:t>
      </w:r>
      <w:r w:rsidRPr="00202082">
        <w:rPr>
          <w:rFonts w:ascii="ＭＳ ゴシック" w:hAnsi="ＭＳ ゴシック"/>
          <w:b/>
          <w:bCs/>
          <w:u w:val="single"/>
        </w:rPr>
        <w:t>IEC 81001-5-1</w:t>
      </w:r>
      <w:r w:rsidRPr="00202082">
        <w:rPr>
          <w:rFonts w:ascii="ＭＳ ゴシック" w:hAnsi="ＭＳ ゴシック"/>
        </w:rPr>
        <w:t>のガイダンスを参照することが</w:t>
      </w:r>
      <w:r w:rsidR="00857B7A">
        <w:rPr>
          <w:rFonts w:ascii="ＭＳ ゴシック" w:hAnsi="ＭＳ ゴシック" w:hint="eastAsia"/>
        </w:rPr>
        <w:t>推奨されます。</w:t>
      </w:r>
    </w:p>
    <w:p w14:paraId="6F117983" w14:textId="77777777" w:rsidR="004D1790" w:rsidRDefault="00957562" w:rsidP="006812E8">
      <w:pPr>
        <w:ind w:firstLineChars="100" w:firstLine="225"/>
        <w:rPr>
          <w:rFonts w:ascii="ＭＳ ゴシック" w:hAnsi="ＭＳ ゴシック"/>
        </w:rPr>
      </w:pPr>
      <w:r w:rsidRPr="00900BBB">
        <w:rPr>
          <w:rFonts w:ascii="ＭＳ ゴシック" w:hAnsi="ＭＳ ゴシック"/>
          <w:b/>
          <w:bCs/>
          <w:u w:val="single"/>
        </w:rPr>
        <w:t>IEC 81001-5-1</w:t>
      </w:r>
      <w:r w:rsidRPr="004D1790">
        <w:rPr>
          <w:rFonts w:ascii="ＭＳ ゴシック" w:hAnsi="ＭＳ ゴシック"/>
        </w:rPr>
        <w:t>でセキュリティのリスクに対応するアクティビティを実施して、その安全性への影響を元に</w:t>
      </w:r>
      <w:r w:rsidRPr="00900BBB">
        <w:rPr>
          <w:rFonts w:ascii="ＭＳ ゴシック" w:hAnsi="ＭＳ ゴシック"/>
          <w:b/>
          <w:bCs/>
          <w:u w:val="single"/>
        </w:rPr>
        <w:t>IEC 62304</w:t>
      </w:r>
      <w:r w:rsidRPr="004D1790">
        <w:rPr>
          <w:rFonts w:ascii="ＭＳ ゴシック" w:hAnsi="ＭＳ ゴシック"/>
        </w:rPr>
        <w:t>のアクティビティを実施することになります。</w:t>
      </w:r>
    </w:p>
    <w:p w14:paraId="08A78793" w14:textId="66AE4A3D" w:rsidR="00957562" w:rsidRPr="00900BBB" w:rsidRDefault="00957562" w:rsidP="006812E8">
      <w:pPr>
        <w:ind w:firstLineChars="100" w:firstLine="224"/>
        <w:rPr>
          <w:rFonts w:ascii="ＭＳ ゴシック" w:hAnsi="ＭＳ ゴシック"/>
        </w:rPr>
      </w:pPr>
      <w:r w:rsidRPr="004D1790">
        <w:rPr>
          <w:rFonts w:ascii="ＭＳ ゴシック" w:hAnsi="ＭＳ ゴシック"/>
        </w:rPr>
        <w:t>すなわち、</w:t>
      </w:r>
      <w:r w:rsidRPr="00900BBB">
        <w:rPr>
          <w:rFonts w:ascii="ＭＳ ゴシック" w:hAnsi="ＭＳ ゴシック"/>
          <w:b/>
          <w:bCs/>
          <w:u w:val="single"/>
        </w:rPr>
        <w:t>IEC 81001-5-1</w:t>
      </w:r>
      <w:r w:rsidRPr="004D1790">
        <w:rPr>
          <w:rFonts w:ascii="ＭＳ ゴシック" w:hAnsi="ＭＳ ゴシック"/>
        </w:rPr>
        <w:t>に基づくセキュリティ活動は、</w:t>
      </w:r>
      <w:r w:rsidRPr="00900BBB">
        <w:rPr>
          <w:rFonts w:ascii="ＭＳ ゴシック" w:hAnsi="ＭＳ ゴシック"/>
          <w:b/>
          <w:bCs/>
          <w:u w:val="single"/>
        </w:rPr>
        <w:t>IEC 62304</w:t>
      </w:r>
      <w:r w:rsidRPr="004D1790">
        <w:rPr>
          <w:rFonts w:ascii="ＭＳ ゴシック" w:hAnsi="ＭＳ ゴシック"/>
        </w:rPr>
        <w:t>の安全性確保プロセスの一部として位置づけられます。</w:t>
      </w:r>
    </w:p>
    <w:p w14:paraId="713002EF" w14:textId="5BAD5F2F" w:rsidR="006812E8" w:rsidRPr="00900BBB" w:rsidRDefault="0067184D" w:rsidP="006812E8">
      <w:pPr>
        <w:ind w:firstLineChars="100" w:firstLine="224"/>
        <w:rPr>
          <w:rFonts w:ascii="ＭＳ ゴシック" w:hAnsi="ＭＳ ゴシック"/>
        </w:rPr>
      </w:pPr>
      <w:r w:rsidRPr="00900BBB">
        <w:rPr>
          <w:rFonts w:ascii="ＭＳ ゴシック" w:hAnsi="ＭＳ ゴシック" w:hint="eastAsia"/>
        </w:rPr>
        <w:t>なお、</w:t>
      </w:r>
      <w:r w:rsidR="00872E5F" w:rsidRPr="00900BBB">
        <w:rPr>
          <w:rFonts w:ascii="ＭＳ ゴシック" w:hAnsi="ＭＳ ゴシック" w:hint="eastAsia"/>
        </w:rPr>
        <w:t>薬機法では、「医薬品、医療機器等の品質、有効性及び安全性の確保等に関する法律第</w:t>
      </w:r>
      <w:r w:rsidR="00872E5F" w:rsidRPr="00900BBB">
        <w:rPr>
          <w:rFonts w:ascii="ＭＳ ゴシック" w:hAnsi="ＭＳ ゴシック"/>
        </w:rPr>
        <w:t>41 条第３項の規定により厚生労働大臣が定める医療機器の基準」（平成17 年厚生労働省告示第122 号。以下「基本要件基準」という。）</w:t>
      </w:r>
      <w:r w:rsidR="00872E5F" w:rsidRPr="00900BBB">
        <w:rPr>
          <w:rFonts w:ascii="ＭＳ ゴシック" w:hAnsi="ＭＳ ゴシック" w:hint="eastAsia"/>
        </w:rPr>
        <w:t>第12条第2項の規定により</w:t>
      </w:r>
      <w:r w:rsidR="00872E5F" w:rsidRPr="004D1790">
        <w:rPr>
          <w:rFonts w:ascii="ＭＳ ゴシック" w:hAnsi="ＭＳ ゴシック"/>
          <w:b/>
          <w:bCs/>
          <w:u w:val="single"/>
        </w:rPr>
        <w:t>IEC 62304</w:t>
      </w:r>
      <w:r w:rsidR="00872E5F" w:rsidRPr="00900BBB">
        <w:rPr>
          <w:rFonts w:ascii="ＭＳ ゴシック" w:hAnsi="ＭＳ ゴシック" w:hint="eastAsia"/>
        </w:rPr>
        <w:t>への適合、第12条第3項の規定により</w:t>
      </w:r>
      <w:r w:rsidR="00872E5F" w:rsidRPr="004D1790">
        <w:rPr>
          <w:rFonts w:ascii="ＭＳ ゴシック" w:hAnsi="ＭＳ ゴシック"/>
          <w:b/>
          <w:bCs/>
          <w:u w:val="single"/>
        </w:rPr>
        <w:t>IEC 81001-5-1</w:t>
      </w:r>
      <w:r w:rsidR="00872E5F" w:rsidRPr="00900BBB">
        <w:rPr>
          <w:rFonts w:ascii="ＭＳ ゴシック" w:hAnsi="ＭＳ ゴシック" w:hint="eastAsia"/>
        </w:rPr>
        <w:t>への適合がそれぞれ求められています。</w:t>
      </w:r>
    </w:p>
    <w:p w14:paraId="21476622" w14:textId="77777777" w:rsidR="00872E5F" w:rsidRPr="00202082" w:rsidRDefault="00872E5F" w:rsidP="006812E8">
      <w:pPr>
        <w:ind w:firstLineChars="100" w:firstLine="224"/>
        <w:rPr>
          <w:rFonts w:ascii="ＭＳ ゴシック" w:hAnsi="ＭＳ ゴシック"/>
        </w:rPr>
      </w:pPr>
    </w:p>
    <w:p w14:paraId="59ED8A5A" w14:textId="77777777" w:rsidR="006812E8" w:rsidRPr="00202082" w:rsidRDefault="006812E8" w:rsidP="006812E8">
      <w:pPr>
        <w:pStyle w:val="a9"/>
        <w:numPr>
          <w:ilvl w:val="0"/>
          <w:numId w:val="5"/>
        </w:numPr>
        <w:rPr>
          <w:rFonts w:ascii="ＭＳ ゴシック" w:hAnsi="ＭＳ ゴシック"/>
        </w:rPr>
      </w:pPr>
      <w:r w:rsidRPr="00202082">
        <w:rPr>
          <w:rFonts w:ascii="ＭＳ ゴシック" w:hAnsi="ＭＳ ゴシック" w:hint="eastAsia"/>
        </w:rPr>
        <w:t>リ</w:t>
      </w:r>
      <w:r w:rsidRPr="00202082">
        <w:rPr>
          <w:rFonts w:ascii="ＭＳ ゴシック" w:hAnsi="ＭＳ ゴシック"/>
        </w:rPr>
        <w:t>スクマネジメントの統合</w:t>
      </w:r>
    </w:p>
    <w:p w14:paraId="02847839" w14:textId="745A927B" w:rsidR="00C675B3"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ISO 14971</w:t>
      </w:r>
      <w:r w:rsidRPr="00202082">
        <w:rPr>
          <w:rFonts w:ascii="ＭＳ ゴシック" w:hAnsi="ＭＳ ゴシック"/>
        </w:rPr>
        <w:t>は医療機器全体の主に人への安全性のリスクマネジメントを体系的に扱う標準規格であり、両規格はともに</w:t>
      </w:r>
      <w:r w:rsidRPr="00202082">
        <w:rPr>
          <w:rFonts w:ascii="ＭＳ ゴシック" w:hAnsi="ＭＳ ゴシック"/>
          <w:b/>
          <w:bCs/>
          <w:u w:val="single"/>
        </w:rPr>
        <w:t>ISO 14971</w:t>
      </w:r>
      <w:r w:rsidRPr="00202082">
        <w:rPr>
          <w:rFonts w:ascii="ＭＳ ゴシック" w:hAnsi="ＭＳ ゴシック"/>
        </w:rPr>
        <w:t>との強い連携を持ってい</w:t>
      </w:r>
      <w:r w:rsidR="00F0359B" w:rsidRPr="00202082">
        <w:rPr>
          <w:rFonts w:ascii="ＭＳ ゴシック" w:hAnsi="ＭＳ ゴシック" w:hint="eastAsia"/>
        </w:rPr>
        <w:t>ます</w:t>
      </w:r>
      <w:r w:rsidRPr="00202082">
        <w:rPr>
          <w:rFonts w:ascii="ＭＳ ゴシック" w:hAnsi="ＭＳ ゴシック"/>
        </w:rPr>
        <w:t>。</w:t>
      </w:r>
    </w:p>
    <w:p w14:paraId="3B82D33D" w14:textId="51B269D3" w:rsidR="00C675B3"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は主に人への安全性のリスクに焦点を当てているのに対し、</w:t>
      </w:r>
      <w:r w:rsidRPr="00202082">
        <w:rPr>
          <w:rFonts w:ascii="ＭＳ ゴシック" w:hAnsi="ＭＳ ゴシック"/>
          <w:b/>
          <w:bCs/>
          <w:u w:val="single"/>
        </w:rPr>
        <w:t>IEC 81001-5-1</w:t>
      </w:r>
      <w:r w:rsidRPr="00202082">
        <w:rPr>
          <w:rFonts w:ascii="ＭＳ ゴシック" w:hAnsi="ＭＳ ゴシック"/>
        </w:rPr>
        <w:t>はセキュリティリスクに重点を置いてい</w:t>
      </w:r>
      <w:r w:rsidR="00F0359B" w:rsidRPr="00202082">
        <w:rPr>
          <w:rFonts w:ascii="ＭＳ ゴシック" w:hAnsi="ＭＳ ゴシック" w:hint="eastAsia"/>
        </w:rPr>
        <w:t>ます</w:t>
      </w:r>
      <w:r w:rsidRPr="00202082">
        <w:rPr>
          <w:rFonts w:ascii="ＭＳ ゴシック" w:hAnsi="ＭＳ ゴシック"/>
        </w:rPr>
        <w:t>。</w:t>
      </w:r>
    </w:p>
    <w:p w14:paraId="58D8D377" w14:textId="4492A848" w:rsidR="00C675B3" w:rsidRPr="00202082" w:rsidRDefault="006812E8" w:rsidP="006812E8">
      <w:pPr>
        <w:ind w:firstLineChars="100" w:firstLine="224"/>
        <w:rPr>
          <w:rFonts w:ascii="ＭＳ ゴシック" w:hAnsi="ＭＳ ゴシック"/>
        </w:rPr>
      </w:pPr>
      <w:r w:rsidRPr="00202082">
        <w:rPr>
          <w:rFonts w:ascii="ＭＳ ゴシック" w:hAnsi="ＭＳ ゴシック"/>
        </w:rPr>
        <w:t>このため、医療機器ソフトウェアの開発者は、</w:t>
      </w:r>
      <w:r w:rsidRPr="00202082">
        <w:rPr>
          <w:rFonts w:ascii="ＭＳ ゴシック" w:hAnsi="ＭＳ ゴシック"/>
          <w:b/>
          <w:bCs/>
          <w:u w:val="single"/>
        </w:rPr>
        <w:t>ISO 14971</w:t>
      </w:r>
      <w:r w:rsidRPr="00202082">
        <w:rPr>
          <w:rFonts w:ascii="ＭＳ ゴシック" w:hAnsi="ＭＳ ゴシック"/>
        </w:rPr>
        <w:t>に基づく全体的な人への安全性のリスクマネジメントフレームワークの基で、</w:t>
      </w:r>
      <w:r w:rsidRPr="00202082">
        <w:rPr>
          <w:rFonts w:ascii="ＭＳ ゴシック" w:hAnsi="ＭＳ ゴシック"/>
          <w:b/>
          <w:bCs/>
          <w:u w:val="single"/>
        </w:rPr>
        <w:t>IEC 62304</w:t>
      </w:r>
      <w:r w:rsidRPr="00202082">
        <w:rPr>
          <w:rFonts w:ascii="ＭＳ ゴシック" w:hAnsi="ＭＳ ゴシック"/>
        </w:rPr>
        <w:t>に従って人への安全性のリスクを考慮した開発プロセスを実施し、</w:t>
      </w:r>
      <w:r w:rsidRPr="00202082">
        <w:rPr>
          <w:rFonts w:ascii="ＭＳ ゴシック" w:hAnsi="ＭＳ ゴシック"/>
          <w:b/>
          <w:bCs/>
          <w:u w:val="single"/>
        </w:rPr>
        <w:t>IEC 81001-5-1</w:t>
      </w:r>
      <w:r w:rsidRPr="00202082">
        <w:rPr>
          <w:rFonts w:ascii="ＭＳ ゴシック" w:hAnsi="ＭＳ ゴシック"/>
        </w:rPr>
        <w:t>に従ってサイバーセキュリティリスクも考慮したプロセスを実施することとな</w:t>
      </w:r>
      <w:r w:rsidR="00C675B3" w:rsidRPr="00202082">
        <w:rPr>
          <w:rFonts w:ascii="ＭＳ ゴシック" w:hAnsi="ＭＳ ゴシック" w:hint="eastAsia"/>
        </w:rPr>
        <w:t>ります</w:t>
      </w:r>
      <w:r w:rsidRPr="00202082">
        <w:rPr>
          <w:rFonts w:ascii="ＭＳ ゴシック" w:hAnsi="ＭＳ ゴシック"/>
        </w:rPr>
        <w:t>。</w:t>
      </w:r>
    </w:p>
    <w:p w14:paraId="08E17E88" w14:textId="494EA9D2" w:rsidR="006812E8" w:rsidRPr="00202082" w:rsidRDefault="006812E8" w:rsidP="006812E8">
      <w:pPr>
        <w:ind w:firstLineChars="100" w:firstLine="224"/>
        <w:rPr>
          <w:rFonts w:ascii="ＭＳ ゴシック" w:hAnsi="ＭＳ ゴシック"/>
        </w:rPr>
      </w:pPr>
      <w:r w:rsidRPr="00202082">
        <w:rPr>
          <w:rFonts w:ascii="ＭＳ ゴシック" w:hAnsi="ＭＳ ゴシック"/>
        </w:rPr>
        <w:t>両者を組み合わせて適用することで、安全性とセキュリティとの両方を考慮した医療機器ソフトウェア開発が実現されることにな</w:t>
      </w:r>
      <w:r w:rsidR="00C675B3" w:rsidRPr="00202082">
        <w:rPr>
          <w:rFonts w:ascii="ＭＳ ゴシック" w:hAnsi="ＭＳ ゴシック" w:hint="eastAsia"/>
        </w:rPr>
        <w:t>ります</w:t>
      </w:r>
      <w:r w:rsidRPr="00202082">
        <w:rPr>
          <w:rFonts w:ascii="ＭＳ ゴシック" w:hAnsi="ＭＳ ゴシック"/>
        </w:rPr>
        <w:t>。</w:t>
      </w:r>
    </w:p>
    <w:p w14:paraId="4DBFE718" w14:textId="77777777" w:rsidR="006812E8" w:rsidRPr="00202082" w:rsidRDefault="006812E8" w:rsidP="006812E8">
      <w:pPr>
        <w:rPr>
          <w:rFonts w:ascii="ＭＳ ゴシック" w:hAnsi="ＭＳ ゴシック"/>
        </w:rPr>
      </w:pPr>
    </w:p>
    <w:p w14:paraId="56116CB1" w14:textId="77777777" w:rsidR="006812E8" w:rsidRPr="00202082" w:rsidRDefault="006812E8" w:rsidP="006812E8">
      <w:pPr>
        <w:pStyle w:val="a9"/>
        <w:numPr>
          <w:ilvl w:val="0"/>
          <w:numId w:val="5"/>
        </w:numPr>
        <w:rPr>
          <w:rFonts w:ascii="ＭＳ ゴシック" w:hAnsi="ＭＳ ゴシック"/>
        </w:rPr>
      </w:pPr>
      <w:r w:rsidRPr="00202082">
        <w:rPr>
          <w:rFonts w:ascii="ＭＳ ゴシック" w:hAnsi="ＭＳ ゴシック"/>
        </w:rPr>
        <w:t>ソフトウェア</w:t>
      </w:r>
      <w:r w:rsidRPr="00202082">
        <w:rPr>
          <w:rFonts w:ascii="ＭＳ ゴシック" w:hAnsi="ＭＳ ゴシック" w:hint="eastAsia"/>
        </w:rPr>
        <w:t>保守</w:t>
      </w:r>
      <w:r w:rsidRPr="00202082">
        <w:rPr>
          <w:rFonts w:ascii="ＭＳ ゴシック" w:hAnsi="ＭＳ ゴシック"/>
        </w:rPr>
        <w:t>とセキュリティ</w:t>
      </w:r>
    </w:p>
    <w:p w14:paraId="23336FE8" w14:textId="69D5CB0F" w:rsidR="00DE4546"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では、ソフトウェアの保守プロセスに関する規定が設けられており、リリース後のバグ修正や安全性に関する機能追加が含まれ</w:t>
      </w:r>
      <w:r w:rsidR="00DE4546" w:rsidRPr="00202082">
        <w:rPr>
          <w:rFonts w:ascii="ＭＳ ゴシック" w:hAnsi="ＭＳ ゴシック" w:hint="eastAsia"/>
        </w:rPr>
        <w:t>ます</w:t>
      </w:r>
      <w:r w:rsidRPr="00202082">
        <w:rPr>
          <w:rFonts w:ascii="ＭＳ ゴシック" w:hAnsi="ＭＳ ゴシック"/>
        </w:rPr>
        <w:t>。</w:t>
      </w:r>
    </w:p>
    <w:p w14:paraId="178D5320" w14:textId="77777777" w:rsidR="007B65B5" w:rsidRDefault="006812E8" w:rsidP="006812E8">
      <w:pPr>
        <w:ind w:firstLineChars="100" w:firstLine="224"/>
        <w:rPr>
          <w:rFonts w:ascii="ＭＳ ゴシック" w:hAnsi="ＭＳ ゴシック"/>
        </w:rPr>
      </w:pPr>
      <w:r w:rsidRPr="00202082">
        <w:rPr>
          <w:rFonts w:ascii="ＭＳ ゴシック" w:hAnsi="ＭＳ ゴシック"/>
        </w:rPr>
        <w:t>これはソフトウェアライフサイクルプロセスにおいて、恒常的な対応である。これに対して、</w:t>
      </w:r>
      <w:r w:rsidRPr="00202082">
        <w:rPr>
          <w:rFonts w:ascii="ＭＳ ゴシック" w:hAnsi="ＭＳ ゴシック"/>
          <w:b/>
          <w:bCs/>
          <w:u w:val="single"/>
        </w:rPr>
        <w:t>IEC 81001-5-1</w:t>
      </w:r>
      <w:r w:rsidRPr="00202082">
        <w:rPr>
          <w:rFonts w:ascii="ＭＳ ゴシック" w:hAnsi="ＭＳ ゴシック"/>
        </w:rPr>
        <w:t>は、セキュリティの観点からもソフトウェア保守をカバーしており、何かしらの脆弱性が発見された場合におけるパッチ適用や、サイバー攻撃によるシステムへの影響を最小限に抑えるための手順</w:t>
      </w:r>
      <w:r w:rsidR="00DE4546" w:rsidRPr="00202082">
        <w:rPr>
          <w:rFonts w:ascii="ＭＳ ゴシック" w:hAnsi="ＭＳ ゴシック" w:hint="eastAsia"/>
        </w:rPr>
        <w:t>等の</w:t>
      </w:r>
      <w:r w:rsidRPr="00202082">
        <w:rPr>
          <w:rFonts w:ascii="ＭＳ ゴシック" w:hAnsi="ＭＳ ゴシック"/>
        </w:rPr>
        <w:t>非常時の対応を定めてい</w:t>
      </w:r>
      <w:r w:rsidR="00DE4546" w:rsidRPr="00202082">
        <w:rPr>
          <w:rFonts w:ascii="ＭＳ ゴシック" w:hAnsi="ＭＳ ゴシック" w:hint="eastAsia"/>
        </w:rPr>
        <w:t>ます</w:t>
      </w:r>
      <w:r w:rsidRPr="00202082">
        <w:rPr>
          <w:rFonts w:ascii="ＭＳ ゴシック" w:hAnsi="ＭＳ ゴシック"/>
        </w:rPr>
        <w:t>。</w:t>
      </w:r>
    </w:p>
    <w:p w14:paraId="7583AE7F" w14:textId="137556BD" w:rsidR="006812E8" w:rsidRPr="00202082" w:rsidRDefault="376153A4" w:rsidP="006812E8">
      <w:pPr>
        <w:ind w:firstLineChars="100" w:firstLine="224"/>
        <w:rPr>
          <w:rFonts w:ascii="ＭＳ ゴシック" w:hAnsi="ＭＳ ゴシック"/>
        </w:rPr>
      </w:pPr>
      <w:r w:rsidRPr="376153A4">
        <w:rPr>
          <w:rFonts w:ascii="ＭＳ ゴシック" w:hAnsi="ＭＳ ゴシック"/>
        </w:rPr>
        <w:t>したがって、</w:t>
      </w:r>
      <w:r w:rsidRPr="00571085">
        <w:rPr>
          <w:rFonts w:ascii="ＭＳ ゴシック" w:hAnsi="ＭＳ ゴシック"/>
          <w:b/>
          <w:bCs/>
          <w:u w:val="single"/>
        </w:rPr>
        <w:t>IEC 62304</w:t>
      </w:r>
      <w:r w:rsidRPr="376153A4">
        <w:rPr>
          <w:rFonts w:ascii="ＭＳ ゴシック" w:hAnsi="ＭＳ ゴシック"/>
        </w:rPr>
        <w:t>で求められるソフトウェア保守プロセスは、</w:t>
      </w:r>
      <w:r w:rsidRPr="376153A4">
        <w:rPr>
          <w:rFonts w:ascii="ＭＳ ゴシック" w:hAnsi="ＭＳ ゴシック"/>
          <w:b/>
          <w:bCs/>
          <w:u w:val="single"/>
        </w:rPr>
        <w:t>IEC 81001-5-1</w:t>
      </w:r>
      <w:r w:rsidRPr="376153A4">
        <w:rPr>
          <w:rFonts w:ascii="ＭＳ ゴシック" w:hAnsi="ＭＳ ゴシック"/>
        </w:rPr>
        <w:t>のセキュリティ要求事項を考慮に入れて補完、強化される必要があります。</w:t>
      </w:r>
    </w:p>
    <w:p w14:paraId="57CA2310" w14:textId="77777777" w:rsidR="006812E8" w:rsidRPr="00202082" w:rsidRDefault="006812E8" w:rsidP="006812E8">
      <w:pPr>
        <w:rPr>
          <w:rFonts w:ascii="ＭＳ ゴシック" w:hAnsi="ＭＳ ゴシック"/>
        </w:rPr>
      </w:pPr>
    </w:p>
    <w:p w14:paraId="00B0106E" w14:textId="77777777" w:rsidR="006812E8" w:rsidRPr="00202082" w:rsidRDefault="006812E8" w:rsidP="006812E8">
      <w:pPr>
        <w:pStyle w:val="a9"/>
        <w:numPr>
          <w:ilvl w:val="0"/>
          <w:numId w:val="5"/>
        </w:numPr>
        <w:rPr>
          <w:rFonts w:ascii="ＭＳ ゴシック" w:hAnsi="ＭＳ ゴシック"/>
        </w:rPr>
      </w:pPr>
      <w:r w:rsidRPr="00202082">
        <w:rPr>
          <w:rFonts w:ascii="ＭＳ ゴシック" w:hAnsi="ＭＳ ゴシック" w:hint="eastAsia"/>
        </w:rPr>
        <w:t>ソフトウェア構成管理とセキュリティアップデート</w:t>
      </w:r>
    </w:p>
    <w:p w14:paraId="30F9471A" w14:textId="7A31638D" w:rsidR="00DE4546"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の構成管理プロセスは、ソフトウェアのバージョン管理や変更履歴の追跡に関わ</w:t>
      </w:r>
      <w:r w:rsidR="00DE4546" w:rsidRPr="00202082">
        <w:rPr>
          <w:rFonts w:ascii="ＭＳ ゴシック" w:hAnsi="ＭＳ ゴシック" w:hint="eastAsia"/>
        </w:rPr>
        <w:t>ります</w:t>
      </w:r>
      <w:r w:rsidRPr="00202082">
        <w:rPr>
          <w:rFonts w:ascii="ＭＳ ゴシック" w:hAnsi="ＭＳ ゴシック"/>
        </w:rPr>
        <w:t>が、</w:t>
      </w:r>
      <w:r w:rsidRPr="00202082">
        <w:rPr>
          <w:rFonts w:ascii="ＭＳ ゴシック" w:hAnsi="ＭＳ ゴシック"/>
          <w:b/>
          <w:bCs/>
          <w:u w:val="single"/>
        </w:rPr>
        <w:t>IEC 81001-5-1</w:t>
      </w:r>
      <w:r w:rsidRPr="00202082">
        <w:rPr>
          <w:rFonts w:ascii="ＭＳ ゴシック" w:hAnsi="ＭＳ ゴシック"/>
        </w:rPr>
        <w:t>は、特にセキュリティアップデートの管理に焦点を当ててい</w:t>
      </w:r>
      <w:r w:rsidR="00DE4546" w:rsidRPr="00202082">
        <w:rPr>
          <w:rFonts w:ascii="ＭＳ ゴシック" w:hAnsi="ＭＳ ゴシック" w:hint="eastAsia"/>
        </w:rPr>
        <w:t>ます</w:t>
      </w:r>
      <w:r w:rsidRPr="00202082">
        <w:rPr>
          <w:rFonts w:ascii="ＭＳ ゴシック" w:hAnsi="ＭＳ ゴシック"/>
        </w:rPr>
        <w:t>。</w:t>
      </w:r>
    </w:p>
    <w:p w14:paraId="117AC09B" w14:textId="53C50FA8" w:rsidR="00DE4546" w:rsidRPr="00202082" w:rsidRDefault="006812E8" w:rsidP="006812E8">
      <w:pPr>
        <w:ind w:firstLineChars="100" w:firstLine="224"/>
        <w:rPr>
          <w:rFonts w:ascii="ＭＳ ゴシック" w:hAnsi="ＭＳ ゴシック"/>
        </w:rPr>
      </w:pPr>
      <w:r w:rsidRPr="00202082">
        <w:rPr>
          <w:rFonts w:ascii="ＭＳ ゴシック" w:hAnsi="ＭＳ ゴシック"/>
        </w:rPr>
        <w:t>セキュリティアップデートは、脆弱性が発見された際に重要な役割を果たし、その管理をすることで長期的な安全性に寄与</w:t>
      </w:r>
      <w:r w:rsidR="00DE4546" w:rsidRPr="00202082">
        <w:rPr>
          <w:rFonts w:ascii="ＭＳ ゴシック" w:hAnsi="ＭＳ ゴシック" w:hint="eastAsia"/>
        </w:rPr>
        <w:t>します</w:t>
      </w:r>
      <w:r w:rsidRPr="00202082">
        <w:rPr>
          <w:rFonts w:ascii="ＭＳ ゴシック" w:hAnsi="ＭＳ ゴシック"/>
        </w:rPr>
        <w:t>。</w:t>
      </w:r>
    </w:p>
    <w:p w14:paraId="5CF6DCCE" w14:textId="77777777" w:rsidR="008D6174" w:rsidRDefault="006812E8" w:rsidP="006812E8">
      <w:pPr>
        <w:ind w:firstLineChars="100" w:firstLine="224"/>
        <w:rPr>
          <w:rFonts w:ascii="ＭＳ ゴシック" w:hAnsi="ＭＳ ゴシック"/>
        </w:rPr>
      </w:pPr>
      <w:r w:rsidRPr="00202082">
        <w:rPr>
          <w:rFonts w:ascii="ＭＳ ゴシック" w:hAnsi="ＭＳ ゴシック"/>
        </w:rPr>
        <w:t>一方で、セキュリティアップデートによる管理で実現した対応を、ソフトウェアの変更・改善につなげてその追跡管理を行っていくのが</w:t>
      </w:r>
      <w:r w:rsidRPr="00202082">
        <w:rPr>
          <w:rFonts w:ascii="ＭＳ ゴシック" w:hAnsi="ＭＳ ゴシック"/>
          <w:b/>
          <w:bCs/>
          <w:u w:val="single"/>
        </w:rPr>
        <w:t>IEC 62304</w:t>
      </w:r>
      <w:r w:rsidRPr="00202082">
        <w:rPr>
          <w:rFonts w:ascii="ＭＳ ゴシック" w:hAnsi="ＭＳ ゴシック"/>
        </w:rPr>
        <w:t>とな</w:t>
      </w:r>
      <w:r w:rsidR="00DE4546" w:rsidRPr="00202082">
        <w:rPr>
          <w:rFonts w:ascii="ＭＳ ゴシック" w:hAnsi="ＭＳ ゴシック" w:hint="eastAsia"/>
        </w:rPr>
        <w:t>ります</w:t>
      </w:r>
      <w:r w:rsidRPr="00202082">
        <w:rPr>
          <w:rFonts w:ascii="ＭＳ ゴシック" w:hAnsi="ＭＳ ゴシック"/>
        </w:rPr>
        <w:t>。</w:t>
      </w:r>
    </w:p>
    <w:p w14:paraId="7D7309D9" w14:textId="72024AA7" w:rsidR="006812E8"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の構成管理は、</w:t>
      </w:r>
      <w:r w:rsidRPr="00202082">
        <w:rPr>
          <w:rFonts w:ascii="ＭＳ ゴシック" w:hAnsi="ＭＳ ゴシック"/>
          <w:b/>
          <w:bCs/>
          <w:u w:val="single"/>
        </w:rPr>
        <w:t>IEC 81001-5-1</w:t>
      </w:r>
      <w:r w:rsidRPr="00202082">
        <w:rPr>
          <w:rFonts w:ascii="ＭＳ ゴシック" w:hAnsi="ＭＳ ゴシック"/>
        </w:rPr>
        <w:t>のセキュリ</w:t>
      </w:r>
      <w:r w:rsidRPr="00202082">
        <w:rPr>
          <w:rFonts w:ascii="ＭＳ ゴシック" w:hAnsi="ＭＳ ゴシック" w:hint="eastAsia"/>
        </w:rPr>
        <w:t>ティアップデートプロセスと密接に関連し、両者を統合することが重要で</w:t>
      </w:r>
      <w:r w:rsidR="00DE4546" w:rsidRPr="00202082">
        <w:rPr>
          <w:rFonts w:ascii="ＭＳ ゴシック" w:hAnsi="ＭＳ ゴシック" w:hint="eastAsia"/>
        </w:rPr>
        <w:t>す</w:t>
      </w:r>
      <w:r w:rsidRPr="00202082">
        <w:rPr>
          <w:rFonts w:ascii="ＭＳ ゴシック" w:hAnsi="ＭＳ ゴシック" w:hint="eastAsia"/>
        </w:rPr>
        <w:t>。</w:t>
      </w:r>
    </w:p>
    <w:p w14:paraId="5CBC2E4F" w14:textId="77777777" w:rsidR="008D6174" w:rsidRDefault="6ACDE954" w:rsidP="00FC798B">
      <w:pPr>
        <w:ind w:firstLineChars="100" w:firstLine="224"/>
        <w:rPr>
          <w:rFonts w:ascii="ＭＳ ゴシック" w:hAnsi="ＭＳ ゴシック" w:cs="游明朝"/>
        </w:rPr>
      </w:pPr>
      <w:r w:rsidRPr="00202082">
        <w:rPr>
          <w:rFonts w:ascii="ＭＳ ゴシック" w:hAnsi="ＭＳ ゴシック"/>
        </w:rPr>
        <w:t>また、ソフトウェア構成管理と関連して、脆弱性の監視のためにSBOM</w:t>
      </w:r>
      <w:r w:rsidRPr="00202082">
        <w:rPr>
          <w:rFonts w:ascii="ＭＳ ゴシック" w:hAnsi="ＭＳ ゴシック" w:cs="游明朝"/>
        </w:rPr>
        <w:t>(ソフトウェア部品表)を作成し管理する</w:t>
      </w:r>
      <w:r w:rsidR="00DE4546" w:rsidRPr="00202082">
        <w:rPr>
          <w:rFonts w:ascii="ＭＳ ゴシック" w:hAnsi="ＭＳ ゴシック" w:cs="游明朝" w:hint="eastAsia"/>
        </w:rPr>
        <w:t>必要があります</w:t>
      </w:r>
      <w:r w:rsidRPr="00202082">
        <w:rPr>
          <w:rFonts w:ascii="ＭＳ ゴシック" w:hAnsi="ＭＳ ゴシック" w:cs="游明朝"/>
        </w:rPr>
        <w:t>。</w:t>
      </w:r>
    </w:p>
    <w:p w14:paraId="49B776C0" w14:textId="3A496318" w:rsidR="00FC798B" w:rsidRPr="00202082" w:rsidRDefault="6ACDE954" w:rsidP="00FC798B">
      <w:pPr>
        <w:ind w:firstLineChars="100" w:firstLine="224"/>
        <w:rPr>
          <w:rFonts w:ascii="ＭＳ ゴシック" w:hAnsi="ＭＳ ゴシック" w:cs="游明朝"/>
        </w:rPr>
      </w:pPr>
      <w:r w:rsidRPr="00202082">
        <w:rPr>
          <w:rFonts w:ascii="ＭＳ ゴシック" w:hAnsi="ＭＳ ゴシック" w:cs="游明朝"/>
        </w:rPr>
        <w:t>この</w:t>
      </w:r>
      <w:r w:rsidRPr="00202082">
        <w:rPr>
          <w:rFonts w:ascii="ＭＳ ゴシック" w:hAnsi="ＭＳ ゴシック"/>
        </w:rPr>
        <w:t>SBOM</w:t>
      </w:r>
      <w:r w:rsidRPr="00202082">
        <w:rPr>
          <w:rFonts w:ascii="ＭＳ ゴシック" w:hAnsi="ＭＳ ゴシック" w:cs="游明朝"/>
        </w:rPr>
        <w:t>は</w:t>
      </w:r>
      <w:r w:rsidR="0072582F" w:rsidRPr="00202082">
        <w:rPr>
          <w:rFonts w:ascii="ＭＳ ゴシック" w:hAnsi="ＭＳ ゴシック" w:cs="游明朝" w:hint="eastAsia"/>
        </w:rPr>
        <w:t>脆弱性監視における</w:t>
      </w:r>
      <w:r w:rsidRPr="00202082">
        <w:rPr>
          <w:rFonts w:ascii="ＭＳ ゴシック" w:hAnsi="ＭＳ ゴシック" w:cs="游明朝"/>
        </w:rPr>
        <w:t>透明性確保のためにユーザ</w:t>
      </w:r>
      <w:r w:rsidR="008D6174">
        <w:rPr>
          <w:rFonts w:ascii="ＭＳ ゴシック" w:hAnsi="ＭＳ ゴシック" w:cs="游明朝" w:hint="eastAsia"/>
        </w:rPr>
        <w:t>ー</w:t>
      </w:r>
      <w:r w:rsidRPr="00202082">
        <w:rPr>
          <w:rFonts w:ascii="ＭＳ ゴシック" w:hAnsi="ＭＳ ゴシック" w:cs="游明朝"/>
        </w:rPr>
        <w:t>にも提供する必要があ</w:t>
      </w:r>
      <w:r w:rsidR="00DE4546" w:rsidRPr="00202082">
        <w:rPr>
          <w:rFonts w:ascii="ＭＳ ゴシック" w:hAnsi="ＭＳ ゴシック" w:cs="游明朝" w:hint="eastAsia"/>
        </w:rPr>
        <w:t>ります</w:t>
      </w:r>
      <w:r w:rsidRPr="00202082">
        <w:rPr>
          <w:rFonts w:ascii="ＭＳ ゴシック" w:hAnsi="ＭＳ ゴシック" w:cs="游明朝"/>
        </w:rPr>
        <w:t>。</w:t>
      </w:r>
    </w:p>
    <w:p w14:paraId="66171E28" w14:textId="77777777" w:rsidR="00FC798B" w:rsidRDefault="00FC798B" w:rsidP="004E6D7C">
      <w:pPr>
        <w:rPr>
          <w:rFonts w:ascii="ＭＳ ゴシック" w:hAnsi="ＭＳ ゴシック" w:cs="游明朝"/>
        </w:rPr>
      </w:pPr>
    </w:p>
    <w:p w14:paraId="2EFEB8F4" w14:textId="7D0A37B0" w:rsidR="00F75967" w:rsidRDefault="00F75967">
      <w:pPr>
        <w:rPr>
          <w:rFonts w:ascii="ＭＳ ゴシック" w:hAnsi="ＭＳ ゴシック" w:cs="游明朝"/>
        </w:rPr>
      </w:pPr>
      <w:r>
        <w:rPr>
          <w:rFonts w:ascii="ＭＳ ゴシック" w:hAnsi="ＭＳ ゴシック" w:cs="游明朝"/>
        </w:rPr>
        <w:br w:type="page"/>
      </w:r>
    </w:p>
    <w:p w14:paraId="6080563A" w14:textId="77777777" w:rsidR="006812E8" w:rsidRPr="00202082" w:rsidRDefault="006812E8" w:rsidP="006812E8">
      <w:pPr>
        <w:pStyle w:val="2"/>
      </w:pPr>
      <w:bookmarkStart w:id="4" w:name="_Hlk209904855"/>
      <w:r w:rsidRPr="00202082">
        <w:rPr>
          <w:rFonts w:hint="eastAsia"/>
        </w:rPr>
        <w:lastRenderedPageBreak/>
        <w:t>７．</w:t>
      </w:r>
      <w:r w:rsidRPr="00202082">
        <w:t>ISO 14971におけるIEC 62304の位置づけ</w:t>
      </w:r>
    </w:p>
    <w:bookmarkEnd w:id="4"/>
    <w:p w14:paraId="06929339" w14:textId="07113B99" w:rsidR="0056019F"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ISO 14971</w:t>
      </w:r>
      <w:r w:rsidRPr="00202082">
        <w:rPr>
          <w:rFonts w:ascii="ＭＳ ゴシック" w:hAnsi="ＭＳ ゴシック"/>
        </w:rPr>
        <w:t>は医療機器全体の主に人の安全性に影響のあるリスクマネジメントを対象としてい</w:t>
      </w:r>
      <w:r w:rsidR="00FC798B" w:rsidRPr="00202082">
        <w:rPr>
          <w:rFonts w:ascii="ＭＳ ゴシック" w:hAnsi="ＭＳ ゴシック" w:hint="eastAsia"/>
        </w:rPr>
        <w:t>ます</w:t>
      </w:r>
      <w:r w:rsidRPr="00202082">
        <w:rPr>
          <w:rFonts w:ascii="ＭＳ ゴシック" w:hAnsi="ＭＳ ゴシック"/>
        </w:rPr>
        <w:t>が、</w:t>
      </w:r>
      <w:r w:rsidR="004943F8">
        <w:rPr>
          <w:rFonts w:ascii="ＭＳ ゴシック" w:hAnsi="ＭＳ ゴシック" w:hint="eastAsia"/>
        </w:rPr>
        <w:t>医療機器ソフトウェア</w:t>
      </w:r>
      <w:r w:rsidR="00B21BC7">
        <w:rPr>
          <w:rFonts w:ascii="ＭＳ ゴシック" w:hAnsi="ＭＳ ゴシック" w:hint="eastAsia"/>
        </w:rPr>
        <w:t>は</w:t>
      </w:r>
      <w:r w:rsidRPr="00202082">
        <w:rPr>
          <w:rFonts w:ascii="ＭＳ ゴシック" w:hAnsi="ＭＳ ゴシック"/>
        </w:rPr>
        <w:t>ソフトウェア</w:t>
      </w:r>
      <w:r w:rsidR="00B21BC7">
        <w:rPr>
          <w:rFonts w:ascii="ＭＳ ゴシック" w:hAnsi="ＭＳ ゴシック" w:hint="eastAsia"/>
        </w:rPr>
        <w:t>としての</w:t>
      </w:r>
      <w:r w:rsidRPr="00202082">
        <w:rPr>
          <w:rFonts w:ascii="ＭＳ ゴシック" w:hAnsi="ＭＳ ゴシック"/>
        </w:rPr>
        <w:t>特有のリスクを伴</w:t>
      </w:r>
      <w:r w:rsidR="009F0852">
        <w:rPr>
          <w:rFonts w:ascii="ＭＳ ゴシック" w:hAnsi="ＭＳ ゴシック" w:hint="eastAsia"/>
        </w:rPr>
        <w:t>うため、</w:t>
      </w:r>
      <w:r w:rsidR="00FB65A4">
        <w:rPr>
          <w:rFonts w:ascii="ＭＳ ゴシック" w:hAnsi="ＭＳ ゴシック" w:hint="eastAsia"/>
        </w:rPr>
        <w:t>それに特化</w:t>
      </w:r>
      <w:r w:rsidR="009F0852">
        <w:rPr>
          <w:rFonts w:ascii="ＭＳ ゴシック" w:hAnsi="ＭＳ ゴシック" w:hint="eastAsia"/>
        </w:rPr>
        <w:t>したリスクマネジメントが</w:t>
      </w:r>
      <w:r w:rsidR="00FB65A4">
        <w:rPr>
          <w:rFonts w:ascii="ＭＳ ゴシック" w:hAnsi="ＭＳ ゴシック" w:hint="eastAsia"/>
        </w:rPr>
        <w:t>必要となります。</w:t>
      </w:r>
    </w:p>
    <w:p w14:paraId="32472A11" w14:textId="5ADCAEA1" w:rsidR="0056019F"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は</w:t>
      </w:r>
      <w:r w:rsidRPr="00202082">
        <w:rPr>
          <w:rFonts w:ascii="ＭＳ ゴシック" w:hAnsi="ＭＳ ゴシック"/>
          <w:b/>
          <w:bCs/>
          <w:u w:val="single"/>
        </w:rPr>
        <w:t>ISO 14971</w:t>
      </w:r>
      <w:r w:rsidRPr="00202082">
        <w:rPr>
          <w:rFonts w:ascii="ＭＳ ゴシック" w:hAnsi="ＭＳ ゴシック"/>
        </w:rPr>
        <w:t>の</w:t>
      </w:r>
      <w:r w:rsidR="0056019F" w:rsidRPr="00202082">
        <w:rPr>
          <w:rFonts w:ascii="ＭＳ ゴシック" w:hAnsi="ＭＳ ゴシック" w:hint="eastAsia"/>
        </w:rPr>
        <w:t>ソフトウェアにおける</w:t>
      </w:r>
      <w:r w:rsidRPr="00202082">
        <w:rPr>
          <w:rFonts w:ascii="ＭＳ ゴシック" w:hAnsi="ＭＳ ゴシック"/>
        </w:rPr>
        <w:t>リスクマネジメントプロセスを補完し、特に人への安全性に影響のあるリスクを低減するソフトウェア開発プロセスに焦点を当ててい</w:t>
      </w:r>
      <w:r w:rsidR="0056019F" w:rsidRPr="00202082">
        <w:rPr>
          <w:rFonts w:ascii="ＭＳ ゴシック" w:hAnsi="ＭＳ ゴシック" w:hint="eastAsia"/>
        </w:rPr>
        <w:t>ます</w:t>
      </w:r>
      <w:r w:rsidRPr="00202082">
        <w:rPr>
          <w:rFonts w:ascii="ＭＳ ゴシック" w:hAnsi="ＭＳ ゴシック"/>
        </w:rPr>
        <w:t>。</w:t>
      </w:r>
    </w:p>
    <w:p w14:paraId="34B2C4A1" w14:textId="77777777" w:rsidR="0012289B" w:rsidRPr="00202082" w:rsidRDefault="006812E8" w:rsidP="006812E8">
      <w:pPr>
        <w:ind w:firstLineChars="100" w:firstLine="224"/>
        <w:rPr>
          <w:rFonts w:ascii="ＭＳ ゴシック" w:hAnsi="ＭＳ ゴシック"/>
        </w:rPr>
      </w:pPr>
      <w:r w:rsidRPr="00202082">
        <w:rPr>
          <w:rFonts w:ascii="ＭＳ ゴシック" w:hAnsi="ＭＳ ゴシック"/>
        </w:rPr>
        <w:t>医療機器メーカーが新しいソフトウェアを開発する際、</w:t>
      </w:r>
      <w:r w:rsidRPr="00202082">
        <w:rPr>
          <w:rFonts w:ascii="ＭＳ ゴシック" w:hAnsi="ＭＳ ゴシック"/>
          <w:b/>
          <w:bCs/>
          <w:u w:val="single"/>
        </w:rPr>
        <w:t>ISO 14971</w:t>
      </w:r>
      <w:r w:rsidRPr="00202082">
        <w:rPr>
          <w:rFonts w:ascii="ＭＳ ゴシック" w:hAnsi="ＭＳ ゴシック"/>
        </w:rPr>
        <w:t>に基づいて全体的な人への安全性へのリスクマネジメント計画を策定し、ソフトウェ</w:t>
      </w:r>
      <w:r w:rsidRPr="00202082">
        <w:rPr>
          <w:rFonts w:ascii="ＭＳ ゴシック" w:hAnsi="ＭＳ ゴシック" w:hint="eastAsia"/>
        </w:rPr>
        <w:t>アに関する部分については</w:t>
      </w:r>
      <w:r w:rsidRPr="00202082">
        <w:rPr>
          <w:rFonts w:ascii="ＭＳ ゴシック" w:hAnsi="ＭＳ ゴシック"/>
          <w:b/>
          <w:bCs/>
          <w:u w:val="single"/>
        </w:rPr>
        <w:t>IEC 62304</w:t>
      </w:r>
      <w:r w:rsidRPr="00202082">
        <w:rPr>
          <w:rFonts w:ascii="ＭＳ ゴシック" w:hAnsi="ＭＳ ゴシック"/>
        </w:rPr>
        <w:t>の要求事項を遵守するソフトウェア開発プロセスを設計・実施する</w:t>
      </w:r>
      <w:r w:rsidR="0012289B" w:rsidRPr="00202082">
        <w:rPr>
          <w:rFonts w:ascii="ＭＳ ゴシック" w:hAnsi="ＭＳ ゴシック" w:hint="eastAsia"/>
        </w:rPr>
        <w:t>必要があります</w:t>
      </w:r>
      <w:r w:rsidRPr="00202082">
        <w:rPr>
          <w:rFonts w:ascii="ＭＳ ゴシック" w:hAnsi="ＭＳ ゴシック"/>
        </w:rPr>
        <w:t>。</w:t>
      </w:r>
    </w:p>
    <w:p w14:paraId="3678D0ED" w14:textId="5F2449A7" w:rsidR="006812E8" w:rsidRPr="00202082" w:rsidRDefault="006812E8" w:rsidP="006812E8">
      <w:pPr>
        <w:ind w:firstLineChars="100" w:firstLine="224"/>
        <w:rPr>
          <w:rFonts w:ascii="ＭＳ ゴシック" w:hAnsi="ＭＳ ゴシック"/>
        </w:rPr>
      </w:pPr>
      <w:r w:rsidRPr="00202082">
        <w:rPr>
          <w:rFonts w:ascii="ＭＳ ゴシック" w:hAnsi="ＭＳ ゴシック"/>
        </w:rPr>
        <w:t>これにより、ソフトウェア特有の主に人への安全性に影響するリスクが体系的に管理され、医療機器全体の安全性が向上することとな</w:t>
      </w:r>
      <w:r w:rsidR="0012289B" w:rsidRPr="00202082">
        <w:rPr>
          <w:rFonts w:ascii="ＭＳ ゴシック" w:hAnsi="ＭＳ ゴシック" w:hint="eastAsia"/>
        </w:rPr>
        <w:t>ります。</w:t>
      </w:r>
    </w:p>
    <w:p w14:paraId="53F3F67A" w14:textId="77777777" w:rsidR="006812E8" w:rsidRPr="00202082" w:rsidRDefault="006812E8" w:rsidP="006812E8">
      <w:pPr>
        <w:rPr>
          <w:rFonts w:ascii="ＭＳ ゴシック" w:hAnsi="ＭＳ ゴシック"/>
        </w:rPr>
      </w:pPr>
    </w:p>
    <w:p w14:paraId="5143931E" w14:textId="77777777" w:rsidR="006812E8" w:rsidRPr="00202082" w:rsidRDefault="006812E8" w:rsidP="006812E8">
      <w:pPr>
        <w:pStyle w:val="a9"/>
        <w:numPr>
          <w:ilvl w:val="0"/>
          <w:numId w:val="11"/>
        </w:numPr>
        <w:rPr>
          <w:rFonts w:ascii="ＭＳ ゴシック" w:hAnsi="ＭＳ ゴシック"/>
        </w:rPr>
      </w:pPr>
      <w:r w:rsidRPr="00202082">
        <w:rPr>
          <w:rFonts w:ascii="ＭＳ ゴシック" w:hAnsi="ＭＳ ゴシック" w:hint="eastAsia"/>
        </w:rPr>
        <w:t>リスク分析と評価</w:t>
      </w:r>
    </w:p>
    <w:p w14:paraId="7B9A08A1" w14:textId="0E2A6C7B" w:rsidR="00737652"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ISO 14971</w:t>
      </w:r>
      <w:r w:rsidRPr="00202082">
        <w:rPr>
          <w:rFonts w:ascii="ＭＳ ゴシック" w:hAnsi="ＭＳ ゴシック"/>
        </w:rPr>
        <w:t>で定められたリスク分析プロセスにおいて、</w:t>
      </w:r>
      <w:r w:rsidRPr="00202082">
        <w:rPr>
          <w:rFonts w:ascii="ＭＳ ゴシック" w:hAnsi="ＭＳ ゴシック"/>
          <w:b/>
          <w:bCs/>
          <w:u w:val="single"/>
        </w:rPr>
        <w:t>IEC 62304</w:t>
      </w:r>
      <w:r w:rsidRPr="00202082">
        <w:rPr>
          <w:rFonts w:ascii="ＭＳ ゴシック" w:hAnsi="ＭＳ ゴシック"/>
        </w:rPr>
        <w:t>はソフトウェア特有のリスク要因を識別・評価するための指針とな</w:t>
      </w:r>
      <w:r w:rsidR="0012289B" w:rsidRPr="00202082">
        <w:rPr>
          <w:rFonts w:ascii="ＭＳ ゴシック" w:hAnsi="ＭＳ ゴシック" w:hint="eastAsia"/>
        </w:rPr>
        <w:t>ります</w:t>
      </w:r>
      <w:r w:rsidRPr="00202082">
        <w:rPr>
          <w:rFonts w:ascii="ＭＳ ゴシック" w:hAnsi="ＭＳ ゴシック"/>
        </w:rPr>
        <w:t>。</w:t>
      </w:r>
    </w:p>
    <w:p w14:paraId="286FB5D9" w14:textId="0C9051E0"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人への安全性のリスクの要因に関連した制御不能、フリーズ、リセット、誤表示等がその例</w:t>
      </w:r>
      <w:r w:rsidR="00737652" w:rsidRPr="00202082">
        <w:rPr>
          <w:rFonts w:ascii="ＭＳ ゴシック" w:hAnsi="ＭＳ ゴシック" w:hint="eastAsia"/>
        </w:rPr>
        <w:t>です</w:t>
      </w:r>
      <w:r w:rsidRPr="00202082">
        <w:rPr>
          <w:rFonts w:ascii="ＭＳ ゴシック" w:hAnsi="ＭＳ ゴシック" w:hint="eastAsia"/>
        </w:rPr>
        <w:t>。</w:t>
      </w:r>
    </w:p>
    <w:p w14:paraId="60A01867" w14:textId="77777777" w:rsidR="006812E8" w:rsidRPr="00202082" w:rsidRDefault="006812E8" w:rsidP="006812E8">
      <w:pPr>
        <w:rPr>
          <w:rFonts w:ascii="ＭＳ ゴシック" w:hAnsi="ＭＳ ゴシック"/>
        </w:rPr>
      </w:pPr>
    </w:p>
    <w:p w14:paraId="78D507B3" w14:textId="77777777" w:rsidR="006812E8" w:rsidRPr="00202082" w:rsidRDefault="006812E8" w:rsidP="006812E8">
      <w:pPr>
        <w:pStyle w:val="a9"/>
        <w:numPr>
          <w:ilvl w:val="0"/>
          <w:numId w:val="11"/>
        </w:numPr>
        <w:rPr>
          <w:rFonts w:ascii="ＭＳ ゴシック" w:hAnsi="ＭＳ ゴシック"/>
        </w:rPr>
      </w:pPr>
      <w:r w:rsidRPr="00202082">
        <w:rPr>
          <w:rFonts w:ascii="ＭＳ ゴシック" w:hAnsi="ＭＳ ゴシック" w:hint="eastAsia"/>
        </w:rPr>
        <w:t>リスク制御</w:t>
      </w:r>
    </w:p>
    <w:p w14:paraId="1F954787" w14:textId="17A1B1C7"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ソフトウェアの設計・開発プロセスにおいて、</w:t>
      </w:r>
      <w:r w:rsidRPr="00202082">
        <w:rPr>
          <w:rFonts w:ascii="ＭＳ ゴシック" w:hAnsi="ＭＳ ゴシック"/>
          <w:b/>
          <w:bCs/>
          <w:u w:val="single"/>
        </w:rPr>
        <w:t>IEC 62304</w:t>
      </w:r>
      <w:r w:rsidRPr="00202082">
        <w:rPr>
          <w:rFonts w:ascii="ＭＳ ゴシック" w:hAnsi="ＭＳ ゴシック"/>
        </w:rPr>
        <w:t>はリスクを低減するための具体的な手法（例：コードレビュー、テスト手法、バージョン管理等）及び要求事項へリスク低減手段の追加を規定し、</w:t>
      </w:r>
      <w:r w:rsidRPr="00202082">
        <w:rPr>
          <w:rFonts w:ascii="ＭＳ ゴシック" w:hAnsi="ＭＳ ゴシック"/>
          <w:b/>
          <w:bCs/>
          <w:u w:val="single"/>
        </w:rPr>
        <w:t>ISO 14971</w:t>
      </w:r>
      <w:r w:rsidRPr="00202082">
        <w:rPr>
          <w:rFonts w:ascii="ＭＳ ゴシック" w:hAnsi="ＭＳ ゴシック"/>
        </w:rPr>
        <w:t>のリスク制御手段と連携</w:t>
      </w:r>
      <w:r w:rsidR="00737652" w:rsidRPr="00202082">
        <w:rPr>
          <w:rFonts w:ascii="ＭＳ ゴシック" w:hAnsi="ＭＳ ゴシック" w:hint="eastAsia"/>
        </w:rPr>
        <w:t>します。</w:t>
      </w:r>
    </w:p>
    <w:p w14:paraId="3CE5D64B" w14:textId="77777777" w:rsidR="006812E8" w:rsidRPr="00202082" w:rsidRDefault="006812E8" w:rsidP="006812E8">
      <w:pPr>
        <w:rPr>
          <w:rFonts w:ascii="ＭＳ ゴシック" w:hAnsi="ＭＳ ゴシック"/>
        </w:rPr>
      </w:pPr>
    </w:p>
    <w:p w14:paraId="585AC353" w14:textId="77777777" w:rsidR="006812E8" w:rsidRPr="00202082" w:rsidRDefault="006812E8" w:rsidP="006812E8">
      <w:pPr>
        <w:pStyle w:val="a9"/>
        <w:numPr>
          <w:ilvl w:val="0"/>
          <w:numId w:val="11"/>
        </w:numPr>
        <w:rPr>
          <w:rFonts w:ascii="ＭＳ ゴシック" w:hAnsi="ＭＳ ゴシック"/>
        </w:rPr>
      </w:pPr>
      <w:r w:rsidRPr="00202082">
        <w:rPr>
          <w:rFonts w:ascii="ＭＳ ゴシック" w:hAnsi="ＭＳ ゴシック" w:hint="eastAsia"/>
        </w:rPr>
        <w:t>ライフサイクル管理</w:t>
      </w:r>
    </w:p>
    <w:p w14:paraId="2D043D51" w14:textId="312DE9FF" w:rsidR="006812E8" w:rsidRPr="00202082" w:rsidRDefault="3D4DFA30" w:rsidP="006812E8">
      <w:pPr>
        <w:ind w:firstLineChars="100" w:firstLine="225"/>
        <w:rPr>
          <w:rFonts w:ascii="ＭＳ ゴシック" w:hAnsi="ＭＳ ゴシック"/>
        </w:rPr>
      </w:pPr>
      <w:r w:rsidRPr="3D4DFA30">
        <w:rPr>
          <w:rFonts w:ascii="ＭＳ ゴシック" w:hAnsi="ＭＳ ゴシック"/>
          <w:b/>
          <w:bCs/>
          <w:u w:val="single"/>
        </w:rPr>
        <w:t>ISO 14971</w:t>
      </w:r>
      <w:r w:rsidRPr="3D4DFA30">
        <w:rPr>
          <w:rFonts w:ascii="ＭＳ ゴシック" w:hAnsi="ＭＳ ゴシック"/>
        </w:rPr>
        <w:t>が医療機器全体のリスク管理を対象とするのに対し、</w:t>
      </w:r>
      <w:r w:rsidRPr="3D4DFA30">
        <w:rPr>
          <w:rFonts w:ascii="ＭＳ ゴシック" w:hAnsi="ＭＳ ゴシック"/>
          <w:b/>
          <w:bCs/>
          <w:u w:val="single"/>
        </w:rPr>
        <w:t>IEC 62304</w:t>
      </w:r>
      <w:r w:rsidRPr="00571085">
        <w:rPr>
          <w:rFonts w:ascii="ＭＳ ゴシック" w:hAnsi="ＭＳ ゴシック"/>
        </w:rPr>
        <w:t>は</w:t>
      </w:r>
      <w:r w:rsidRPr="3D4DFA30">
        <w:rPr>
          <w:rFonts w:ascii="ＭＳ ゴシック" w:hAnsi="ＭＳ ゴシック"/>
        </w:rPr>
        <w:t>ソフトウェアのライフサイクル全体（設計、実装、検証、保守）にわたってリスクマネジメントを実施するための詳細なプロセスを提供します。</w:t>
      </w:r>
    </w:p>
    <w:p w14:paraId="524E7419" w14:textId="77777777" w:rsidR="00876BD9" w:rsidRDefault="006812E8" w:rsidP="006812E8">
      <w:pPr>
        <w:ind w:firstLineChars="100" w:firstLine="224"/>
        <w:rPr>
          <w:rFonts w:ascii="ＭＳ ゴシック" w:hAnsi="ＭＳ ゴシック"/>
        </w:rPr>
      </w:pPr>
      <w:r w:rsidRPr="00202082">
        <w:rPr>
          <w:rFonts w:ascii="ＭＳ ゴシック" w:hAnsi="ＭＳ ゴシック" w:hint="eastAsia"/>
        </w:rPr>
        <w:t>製造後に、その医療機器に関連する情報を積極的に収集及びレビューするシステムを確立し、その計画に従い実施</w:t>
      </w:r>
      <w:r w:rsidR="00737652" w:rsidRPr="00202082">
        <w:rPr>
          <w:rFonts w:ascii="ＭＳ ゴシック" w:hAnsi="ＭＳ ゴシック" w:hint="eastAsia"/>
        </w:rPr>
        <w:t>します</w:t>
      </w:r>
      <w:r w:rsidRPr="00202082">
        <w:rPr>
          <w:rFonts w:ascii="ＭＳ ゴシック" w:hAnsi="ＭＳ ゴシック" w:hint="eastAsia"/>
        </w:rPr>
        <w:t>。</w:t>
      </w:r>
    </w:p>
    <w:p w14:paraId="16B11110" w14:textId="71A77CA1" w:rsidR="006812E8" w:rsidRPr="00202082" w:rsidRDefault="006812E8" w:rsidP="006812E8">
      <w:pPr>
        <w:ind w:firstLineChars="100" w:firstLine="224"/>
        <w:rPr>
          <w:rFonts w:ascii="ＭＳ ゴシック" w:hAnsi="ＭＳ ゴシック"/>
        </w:rPr>
      </w:pPr>
      <w:r w:rsidRPr="00202082">
        <w:rPr>
          <w:rFonts w:ascii="ＭＳ ゴシック" w:hAnsi="ＭＳ ゴシック" w:hint="eastAsia"/>
        </w:rPr>
        <w:t>前記は自社の製品情報に限らず、他社の類似製品、関連するコンポーネントの情報、ユーザ</w:t>
      </w:r>
      <w:r w:rsidR="002F4748" w:rsidRPr="00202082">
        <w:rPr>
          <w:rFonts w:ascii="ＭＳ ゴシック" w:hAnsi="ＭＳ ゴシック" w:hint="eastAsia"/>
        </w:rPr>
        <w:t>ー</w:t>
      </w:r>
      <w:r w:rsidRPr="00202082">
        <w:rPr>
          <w:rFonts w:ascii="ＭＳ ゴシック" w:hAnsi="ＭＳ ゴシック" w:hint="eastAsia"/>
        </w:rPr>
        <w:t>からのフィードバック</w:t>
      </w:r>
      <w:r w:rsidR="00AD401C">
        <w:rPr>
          <w:rFonts w:ascii="ＭＳ ゴシック" w:hAnsi="ＭＳ ゴシック" w:hint="eastAsia"/>
        </w:rPr>
        <w:t>等</w:t>
      </w:r>
      <w:r w:rsidRPr="00202082">
        <w:rPr>
          <w:rFonts w:ascii="ＭＳ ゴシック" w:hAnsi="ＭＳ ゴシック" w:hint="eastAsia"/>
        </w:rPr>
        <w:t>を含</w:t>
      </w:r>
      <w:r w:rsidR="00737652" w:rsidRPr="00202082">
        <w:rPr>
          <w:rFonts w:ascii="ＭＳ ゴシック" w:hAnsi="ＭＳ ゴシック" w:hint="eastAsia"/>
        </w:rPr>
        <w:t>みます</w:t>
      </w:r>
      <w:r w:rsidRPr="00202082">
        <w:rPr>
          <w:rFonts w:ascii="ＭＳ ゴシック" w:hAnsi="ＭＳ ゴシック" w:hint="eastAsia"/>
        </w:rPr>
        <w:t>。</w:t>
      </w:r>
    </w:p>
    <w:p w14:paraId="21E854FA" w14:textId="77777777" w:rsidR="006812E8" w:rsidRDefault="006812E8" w:rsidP="006812E8">
      <w:pPr>
        <w:ind w:firstLineChars="100" w:firstLine="224"/>
        <w:rPr>
          <w:rFonts w:ascii="ＭＳ ゴシック" w:hAnsi="ＭＳ ゴシック"/>
        </w:rPr>
      </w:pPr>
    </w:p>
    <w:p w14:paraId="4A355814" w14:textId="7B80E316" w:rsidR="00F75967" w:rsidRDefault="00F75967">
      <w:pPr>
        <w:rPr>
          <w:rFonts w:ascii="ＭＳ ゴシック" w:hAnsi="ＭＳ ゴシック"/>
        </w:rPr>
      </w:pPr>
      <w:r>
        <w:rPr>
          <w:rFonts w:ascii="ＭＳ ゴシック" w:hAnsi="ＭＳ ゴシック"/>
        </w:rPr>
        <w:br w:type="page"/>
      </w:r>
    </w:p>
    <w:p w14:paraId="6910BD34" w14:textId="334672C9" w:rsidR="006812E8" w:rsidRPr="00202082" w:rsidRDefault="0655A99C" w:rsidP="006812E8">
      <w:pPr>
        <w:pStyle w:val="2"/>
      </w:pPr>
      <w:r w:rsidRPr="00202082">
        <w:lastRenderedPageBreak/>
        <w:t>８．</w:t>
      </w:r>
      <w:r w:rsidR="00235CA2" w:rsidRPr="00202082">
        <w:rPr>
          <w:rFonts w:hint="eastAsia"/>
        </w:rPr>
        <w:t>I</w:t>
      </w:r>
      <w:r w:rsidR="006B462C">
        <w:rPr>
          <w:rFonts w:hint="eastAsia"/>
        </w:rPr>
        <w:t>EC</w:t>
      </w:r>
      <w:r w:rsidR="00235CA2" w:rsidRPr="00202082">
        <w:rPr>
          <w:rFonts w:hint="eastAsia"/>
        </w:rPr>
        <w:t xml:space="preserve"> </w:t>
      </w:r>
      <w:r w:rsidR="00404D83" w:rsidRPr="00202082">
        <w:rPr>
          <w:rFonts w:hint="eastAsia"/>
        </w:rPr>
        <w:t>62304におけるISO 13485の位置付け</w:t>
      </w:r>
    </w:p>
    <w:p w14:paraId="4237718C" w14:textId="7E4BC660" w:rsidR="006812E8" w:rsidRPr="00202082" w:rsidRDefault="6ACDE954" w:rsidP="006812E8">
      <w:pPr>
        <w:rPr>
          <w:rFonts w:ascii="ＭＳ ゴシック" w:hAnsi="ＭＳ ゴシック"/>
        </w:rPr>
      </w:pPr>
      <w:r w:rsidRPr="00202082">
        <w:rPr>
          <w:rFonts w:ascii="ＭＳ ゴシック" w:hAnsi="ＭＳ ゴシック"/>
        </w:rPr>
        <w:t xml:space="preserve">　医療機器ソフトウェア（SaMD</w:t>
      </w:r>
      <w:r w:rsidRPr="00202082">
        <w:rPr>
          <w:rFonts w:ascii="ＭＳ ゴシック" w:hAnsi="ＭＳ ゴシック" w:cs="游明朝"/>
        </w:rPr>
        <w:t>含む）を市場に提供するためには、組織としての品質マネジメントプロセスとソフトウェア開発プロセスの両方が適切に確立・運用されていることが不可欠で</w:t>
      </w:r>
      <w:r w:rsidR="00737652" w:rsidRPr="00202082">
        <w:rPr>
          <w:rFonts w:ascii="ＭＳ ゴシック" w:hAnsi="ＭＳ ゴシック" w:cs="游明朝" w:hint="eastAsia"/>
        </w:rPr>
        <w:t>す</w:t>
      </w:r>
      <w:r w:rsidRPr="00202082">
        <w:rPr>
          <w:rFonts w:ascii="ＭＳ ゴシック" w:hAnsi="ＭＳ ゴシック" w:cs="游明朝"/>
        </w:rPr>
        <w:t>。</w:t>
      </w:r>
    </w:p>
    <w:p w14:paraId="257BBA94" w14:textId="77777777" w:rsidR="009D5A86" w:rsidRPr="00202082" w:rsidRDefault="006812E8" w:rsidP="006812E8">
      <w:pPr>
        <w:rPr>
          <w:rFonts w:ascii="ＭＳ ゴシック" w:hAnsi="ＭＳ ゴシック"/>
        </w:rPr>
      </w:pPr>
      <w:r w:rsidRPr="00202082">
        <w:rPr>
          <w:rFonts w:ascii="ＭＳ ゴシック" w:hAnsi="ＭＳ ゴシック" w:hint="eastAsia"/>
        </w:rPr>
        <w:t xml:space="preserve">　</w:t>
      </w:r>
      <w:r w:rsidRPr="00202082">
        <w:rPr>
          <w:rFonts w:ascii="ＭＳ ゴシック" w:hAnsi="ＭＳ ゴシック"/>
          <w:b/>
          <w:bCs/>
          <w:u w:val="single"/>
        </w:rPr>
        <w:t>ISO 13485</w:t>
      </w:r>
      <w:r w:rsidRPr="00202082">
        <w:rPr>
          <w:rFonts w:ascii="ＭＳ ゴシック" w:hAnsi="ＭＳ ゴシック"/>
        </w:rPr>
        <w:t>は医療機器の品質マネジメントシステム（QMS）の国際規格であり、医療機器の設計開発から生産、サービス提供に至るまでの全プロセスをカバーして</w:t>
      </w:r>
      <w:r w:rsidR="009D5A86" w:rsidRPr="00202082">
        <w:rPr>
          <w:rFonts w:ascii="ＭＳ ゴシック" w:hAnsi="ＭＳ ゴシック" w:hint="eastAsia"/>
        </w:rPr>
        <w:t>います。</w:t>
      </w:r>
    </w:p>
    <w:p w14:paraId="640BD2C9" w14:textId="5B38A8CD"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SaMDのような医療機器プログラムの場合、従来の有体物医療機器とは異なる特性を持つため、</w:t>
      </w:r>
      <w:r w:rsidRPr="00202082">
        <w:rPr>
          <w:rFonts w:ascii="ＭＳ ゴシック" w:hAnsi="ＭＳ ゴシック"/>
          <w:b/>
          <w:bCs/>
          <w:u w:val="single"/>
        </w:rPr>
        <w:t>ISO 13485</w:t>
      </w:r>
      <w:r w:rsidRPr="00202082">
        <w:rPr>
          <w:rFonts w:ascii="ＭＳ ゴシック" w:hAnsi="ＭＳ ゴシック"/>
        </w:rPr>
        <w:t>の適用において以下の点に留意が必要で</w:t>
      </w:r>
      <w:r w:rsidR="009D5A86" w:rsidRPr="00202082">
        <w:rPr>
          <w:rFonts w:ascii="ＭＳ ゴシック" w:hAnsi="ＭＳ ゴシック" w:hint="eastAsia"/>
        </w:rPr>
        <w:t>す。</w:t>
      </w:r>
    </w:p>
    <w:p w14:paraId="34A25B70" w14:textId="77777777" w:rsidR="006812E8" w:rsidRPr="00202082" w:rsidRDefault="006812E8" w:rsidP="006812E8">
      <w:pPr>
        <w:rPr>
          <w:rFonts w:ascii="ＭＳ ゴシック" w:hAnsi="ＭＳ ゴシック"/>
        </w:rPr>
      </w:pPr>
    </w:p>
    <w:p w14:paraId="512CA739" w14:textId="4803ABFA" w:rsidR="009D5A86" w:rsidRPr="00202082" w:rsidRDefault="009D5A86" w:rsidP="0655A99C">
      <w:pPr>
        <w:rPr>
          <w:rFonts w:ascii="ＭＳ ゴシック" w:hAnsi="ＭＳ ゴシック"/>
        </w:rPr>
      </w:pPr>
      <w:r w:rsidRPr="00202082">
        <w:rPr>
          <w:rFonts w:ascii="ＭＳ ゴシック" w:hAnsi="ＭＳ ゴシック" w:hint="eastAsia"/>
        </w:rPr>
        <w:t>（１）</w:t>
      </w:r>
      <w:r w:rsidR="0655A99C" w:rsidRPr="00202082">
        <w:rPr>
          <w:rFonts w:ascii="ＭＳ ゴシック" w:hAnsi="ＭＳ ゴシック"/>
        </w:rPr>
        <w:t>製造プロセスの解釈</w:t>
      </w:r>
    </w:p>
    <w:p w14:paraId="56B14FBD" w14:textId="30AE54EC" w:rsidR="007104C1" w:rsidRDefault="0655A99C" w:rsidP="004E6D7C">
      <w:pPr>
        <w:ind w:firstLineChars="100" w:firstLine="224"/>
        <w:rPr>
          <w:rFonts w:ascii="ＭＳ ゴシック" w:hAnsi="ＭＳ ゴシック"/>
        </w:rPr>
      </w:pPr>
      <w:r w:rsidRPr="00202082">
        <w:rPr>
          <w:rFonts w:ascii="ＭＳ ゴシック" w:hAnsi="ＭＳ ゴシック"/>
        </w:rPr>
        <w:t>SaMDでは物理的な製造工程が存在しないため、「製造」</w:t>
      </w:r>
      <w:r w:rsidR="00FB0E9C">
        <w:rPr>
          <w:rFonts w:ascii="ＭＳ ゴシック" w:hAnsi="ＭＳ ゴシック" w:hint="eastAsia"/>
        </w:rPr>
        <w:t>の概念</w:t>
      </w:r>
      <w:r w:rsidRPr="00202082">
        <w:rPr>
          <w:rFonts w:ascii="ＭＳ ゴシック" w:hAnsi="ＭＳ ゴシック"/>
        </w:rPr>
        <w:t>は</w:t>
      </w:r>
      <w:r w:rsidR="00CB75C2">
        <w:rPr>
          <w:rFonts w:ascii="ＭＳ ゴシック" w:hAnsi="ＭＳ ゴシック" w:hint="eastAsia"/>
        </w:rPr>
        <w:t>「</w:t>
      </w:r>
      <w:r w:rsidR="00755553">
        <w:rPr>
          <w:rFonts w:ascii="ＭＳ ゴシック" w:hAnsi="ＭＳ ゴシック" w:hint="eastAsia"/>
        </w:rPr>
        <w:t>設計</w:t>
      </w:r>
      <w:r w:rsidR="00CB75C2">
        <w:rPr>
          <w:rFonts w:ascii="ＭＳ ゴシック" w:hAnsi="ＭＳ ゴシック" w:hint="eastAsia"/>
        </w:rPr>
        <w:t>」</w:t>
      </w:r>
      <w:r w:rsidR="00755553">
        <w:rPr>
          <w:rFonts w:ascii="ＭＳ ゴシック" w:hAnsi="ＭＳ ゴシック" w:hint="eastAsia"/>
        </w:rPr>
        <w:t>工程における</w:t>
      </w:r>
      <w:r w:rsidRPr="00202082">
        <w:rPr>
          <w:rFonts w:ascii="ＭＳ ゴシック" w:hAnsi="ＭＳ ゴシック"/>
        </w:rPr>
        <w:t>ソフトウェアの最終的なビルド、検証、パッケージング</w:t>
      </w:r>
      <w:r w:rsidR="00375638">
        <w:rPr>
          <w:rFonts w:ascii="ＭＳ ゴシック" w:hAnsi="ＭＳ ゴシック" w:hint="eastAsia"/>
        </w:rPr>
        <w:t>や配布準備</w:t>
      </w:r>
      <w:r w:rsidRPr="00202082">
        <w:rPr>
          <w:rFonts w:ascii="ＭＳ ゴシック" w:hAnsi="ＭＳ ゴシック"/>
        </w:rPr>
        <w:t>（</w:t>
      </w:r>
      <w:r w:rsidR="00691FCA">
        <w:rPr>
          <w:rFonts w:ascii="ＭＳ ゴシック" w:hAnsi="ＭＳ ゴシック" w:hint="eastAsia"/>
        </w:rPr>
        <w:t>媒体を伴わない</w:t>
      </w:r>
      <w:r w:rsidR="00375638">
        <w:rPr>
          <w:rFonts w:ascii="ＭＳ ゴシック" w:hAnsi="ＭＳ ゴシック" w:hint="eastAsia"/>
        </w:rPr>
        <w:t>SaMDの</w:t>
      </w:r>
      <w:r w:rsidRPr="00202082">
        <w:rPr>
          <w:rFonts w:ascii="ＭＳ ゴシック" w:hAnsi="ＭＳ ゴシック"/>
        </w:rPr>
        <w:t>インストーラ作成等）までのプロセスとして解釈され</w:t>
      </w:r>
      <w:r w:rsidR="007104C1">
        <w:rPr>
          <w:rFonts w:ascii="ＭＳ ゴシック" w:hAnsi="ＭＳ ゴシック" w:hint="eastAsia"/>
        </w:rPr>
        <w:t>ます</w:t>
      </w:r>
      <w:r w:rsidRPr="00202082">
        <w:rPr>
          <w:rFonts w:ascii="ＭＳ ゴシック" w:hAnsi="ＭＳ ゴシック"/>
        </w:rPr>
        <w:t>。</w:t>
      </w:r>
    </w:p>
    <w:p w14:paraId="3DC53242" w14:textId="3CB7A7F2" w:rsidR="009D5A86" w:rsidRPr="00202082" w:rsidRDefault="0655A99C" w:rsidP="004E6D7C">
      <w:pPr>
        <w:ind w:firstLineChars="100" w:firstLine="224"/>
        <w:rPr>
          <w:rFonts w:ascii="ＭＳ ゴシック" w:hAnsi="ＭＳ ゴシック"/>
        </w:rPr>
      </w:pPr>
      <w:r w:rsidRPr="00202082">
        <w:rPr>
          <w:rFonts w:ascii="ＭＳ ゴシック" w:hAnsi="ＭＳ ゴシック"/>
        </w:rPr>
        <w:t>なお</w:t>
      </w:r>
      <w:r w:rsidR="00EA4825">
        <w:rPr>
          <w:rFonts w:ascii="ＭＳ ゴシック" w:hAnsi="ＭＳ ゴシック" w:hint="eastAsia"/>
        </w:rPr>
        <w:t>、SaMDを</w:t>
      </w:r>
      <w:r w:rsidRPr="00202082">
        <w:rPr>
          <w:rFonts w:ascii="ＭＳ ゴシック" w:hAnsi="ＭＳ ゴシック"/>
        </w:rPr>
        <w:t>記録媒体</w:t>
      </w:r>
      <w:r w:rsidR="00EA4825">
        <w:rPr>
          <w:rFonts w:ascii="ＭＳ ゴシック" w:hAnsi="ＭＳ ゴシック" w:hint="eastAsia"/>
        </w:rPr>
        <w:t>を含む形</w:t>
      </w:r>
      <w:r w:rsidRPr="00202082">
        <w:rPr>
          <w:rFonts w:ascii="ＭＳ ゴシック" w:hAnsi="ＭＳ ゴシック"/>
        </w:rPr>
        <w:t>で提供</w:t>
      </w:r>
      <w:r w:rsidR="00EA4825">
        <w:rPr>
          <w:rFonts w:ascii="ＭＳ ゴシック" w:hAnsi="ＭＳ ゴシック" w:hint="eastAsia"/>
        </w:rPr>
        <w:t>する</w:t>
      </w:r>
      <w:r w:rsidRPr="00202082">
        <w:rPr>
          <w:rFonts w:ascii="ＭＳ ゴシック" w:hAnsi="ＭＳ ゴシック"/>
        </w:rPr>
        <w:t>場合には、媒体への書き込み等の工程を</w:t>
      </w:r>
      <w:r w:rsidR="004A3DED">
        <w:rPr>
          <w:rFonts w:ascii="ＭＳ ゴシック" w:hAnsi="ＭＳ ゴシック" w:hint="eastAsia"/>
        </w:rPr>
        <w:t>「</w:t>
      </w:r>
      <w:r w:rsidRPr="00202082">
        <w:rPr>
          <w:rFonts w:ascii="ＭＳ ゴシック" w:hAnsi="ＭＳ ゴシック"/>
        </w:rPr>
        <w:t>製造</w:t>
      </w:r>
      <w:r w:rsidR="004A3DED">
        <w:rPr>
          <w:rFonts w:ascii="ＭＳ ゴシック" w:hAnsi="ＭＳ ゴシック" w:hint="eastAsia"/>
        </w:rPr>
        <w:t>」</w:t>
      </w:r>
      <w:r w:rsidRPr="00202082">
        <w:rPr>
          <w:rFonts w:ascii="ＭＳ ゴシック" w:hAnsi="ＭＳ ゴシック"/>
        </w:rPr>
        <w:t>に位置づけることが考えられ</w:t>
      </w:r>
      <w:r w:rsidR="009A5DF8" w:rsidRPr="00202082">
        <w:rPr>
          <w:rFonts w:ascii="ＭＳ ゴシック" w:hAnsi="ＭＳ ゴシック" w:hint="eastAsia"/>
        </w:rPr>
        <w:t>ます</w:t>
      </w:r>
      <w:r w:rsidRPr="00202082">
        <w:rPr>
          <w:rFonts w:ascii="ＭＳ ゴシック" w:hAnsi="ＭＳ ゴシック"/>
        </w:rPr>
        <w:t>。</w:t>
      </w:r>
    </w:p>
    <w:p w14:paraId="30EF5660" w14:textId="77777777" w:rsidR="009D5A86" w:rsidRPr="00202082" w:rsidRDefault="009D5A86" w:rsidP="6ACDE954">
      <w:pPr>
        <w:rPr>
          <w:rFonts w:ascii="ＭＳ ゴシック" w:hAnsi="ＭＳ ゴシック"/>
        </w:rPr>
      </w:pPr>
    </w:p>
    <w:p w14:paraId="76334FBF" w14:textId="24537655" w:rsidR="009D5A86" w:rsidRPr="00202082" w:rsidRDefault="009D5A86" w:rsidP="6ACDE954">
      <w:pPr>
        <w:rPr>
          <w:rFonts w:ascii="ＭＳ ゴシック" w:hAnsi="ＭＳ ゴシック"/>
        </w:rPr>
      </w:pPr>
      <w:r w:rsidRPr="00202082">
        <w:rPr>
          <w:rFonts w:ascii="ＭＳ ゴシック" w:hAnsi="ＭＳ ゴシック" w:hint="eastAsia"/>
        </w:rPr>
        <w:t>（２）</w:t>
      </w:r>
      <w:r w:rsidR="6ACDE954" w:rsidRPr="00202082">
        <w:rPr>
          <w:rFonts w:ascii="ＭＳ ゴシック" w:hAnsi="ＭＳ ゴシック"/>
        </w:rPr>
        <w:t>市場へのリリース</w:t>
      </w:r>
    </w:p>
    <w:p w14:paraId="2E14095D" w14:textId="77777777" w:rsidR="007104C1" w:rsidRDefault="6ACDE954" w:rsidP="004E6D7C">
      <w:pPr>
        <w:ind w:firstLineChars="100" w:firstLine="224"/>
        <w:rPr>
          <w:rFonts w:ascii="ＭＳ ゴシック" w:hAnsi="ＭＳ ゴシック"/>
        </w:rPr>
      </w:pPr>
      <w:r w:rsidRPr="00202082">
        <w:rPr>
          <w:rFonts w:ascii="ＭＳ ゴシック" w:hAnsi="ＭＳ ゴシック"/>
        </w:rPr>
        <w:t>SaMDの市場リリースは、QMS上では「製品の出荷承認」プロセスとして位置付けられ</w:t>
      </w:r>
      <w:r w:rsidR="009A5DF8" w:rsidRPr="00202082">
        <w:rPr>
          <w:rFonts w:ascii="ＭＳ ゴシック" w:hAnsi="ＭＳ ゴシック" w:hint="eastAsia"/>
        </w:rPr>
        <w:t>ます</w:t>
      </w:r>
      <w:r w:rsidRPr="00202082">
        <w:rPr>
          <w:rFonts w:ascii="ＭＳ ゴシック" w:hAnsi="ＭＳ ゴシック"/>
        </w:rPr>
        <w:t>。</w:t>
      </w:r>
    </w:p>
    <w:p w14:paraId="6CF323BE" w14:textId="7AD0C76B" w:rsidR="006812E8" w:rsidRPr="00202082" w:rsidRDefault="6ACDE954" w:rsidP="004E6D7C">
      <w:pPr>
        <w:ind w:firstLineChars="100" w:firstLine="224"/>
        <w:rPr>
          <w:rFonts w:ascii="ＭＳ ゴシック" w:hAnsi="ＭＳ ゴシック"/>
        </w:rPr>
      </w:pPr>
      <w:r w:rsidRPr="00202082">
        <w:rPr>
          <w:rFonts w:ascii="ＭＳ ゴシック" w:hAnsi="ＭＳ ゴシック"/>
        </w:rPr>
        <w:t>具体的には、設計開発の検証・妥当性確認が完了し、全てのリリース基準を満たしていることを確認した上で、責任者</w:t>
      </w:r>
      <w:r w:rsidR="000A650C">
        <w:rPr>
          <w:rFonts w:ascii="ＭＳ ゴシック" w:hAnsi="ＭＳ ゴシック" w:hint="eastAsia"/>
        </w:rPr>
        <w:t>（</w:t>
      </w:r>
      <w:r w:rsidR="001F691D">
        <w:rPr>
          <w:rFonts w:ascii="ＭＳ ゴシック" w:hAnsi="ＭＳ ゴシック" w:hint="eastAsia"/>
        </w:rPr>
        <w:t>各国の規制による。</w:t>
      </w:r>
      <w:r w:rsidR="009749D5">
        <w:rPr>
          <w:rFonts w:ascii="ＭＳ ゴシック" w:hAnsi="ＭＳ ゴシック" w:hint="eastAsia"/>
        </w:rPr>
        <w:t>薬機法では</w:t>
      </w:r>
      <w:r w:rsidR="009749D5" w:rsidRPr="009749D5">
        <w:rPr>
          <w:rFonts w:ascii="ＭＳ ゴシック" w:hAnsi="ＭＳ ゴシック" w:hint="eastAsia"/>
        </w:rPr>
        <w:t>総括製造販売責任者</w:t>
      </w:r>
      <w:r w:rsidR="000A650C">
        <w:rPr>
          <w:rFonts w:ascii="ＭＳ ゴシック" w:hAnsi="ＭＳ ゴシック" w:hint="eastAsia"/>
        </w:rPr>
        <w:t>）</w:t>
      </w:r>
      <w:r w:rsidRPr="00202082">
        <w:rPr>
          <w:rFonts w:ascii="ＭＳ ゴシック" w:hAnsi="ＭＳ ゴシック" w:hint="eastAsia"/>
        </w:rPr>
        <w:t>による</w:t>
      </w:r>
      <w:r w:rsidRPr="00202082">
        <w:rPr>
          <w:rFonts w:ascii="ＭＳ ゴシック" w:hAnsi="ＭＳ ゴシック"/>
        </w:rPr>
        <w:t>最終承認を経て実施される</w:t>
      </w:r>
      <w:r w:rsidR="006D23EB" w:rsidRPr="00202082">
        <w:rPr>
          <w:rFonts w:ascii="ＭＳ ゴシック" w:hAnsi="ＭＳ ゴシック" w:hint="eastAsia"/>
        </w:rPr>
        <w:t>必要があります</w:t>
      </w:r>
      <w:r w:rsidRPr="00202082">
        <w:rPr>
          <w:rFonts w:ascii="ＭＳ ゴシック" w:hAnsi="ＭＳ ゴシック"/>
        </w:rPr>
        <w:t>。</w:t>
      </w:r>
    </w:p>
    <w:p w14:paraId="12A49644" w14:textId="77777777" w:rsidR="009D5A86" w:rsidRPr="00202082" w:rsidRDefault="009D5A86" w:rsidP="009D5A86">
      <w:pPr>
        <w:rPr>
          <w:rFonts w:ascii="ＭＳ ゴシック" w:hAnsi="ＭＳ ゴシック"/>
        </w:rPr>
      </w:pPr>
    </w:p>
    <w:p w14:paraId="3FEC651D" w14:textId="004F76A0" w:rsidR="009D5A86" w:rsidRPr="00202082" w:rsidRDefault="009D5A86" w:rsidP="009D5A86">
      <w:pPr>
        <w:rPr>
          <w:rFonts w:ascii="ＭＳ ゴシック" w:hAnsi="ＭＳ ゴシック"/>
        </w:rPr>
      </w:pPr>
      <w:r w:rsidRPr="00202082">
        <w:rPr>
          <w:rFonts w:ascii="ＭＳ ゴシック" w:hAnsi="ＭＳ ゴシック" w:hint="eastAsia"/>
        </w:rPr>
        <w:t>（３）</w:t>
      </w:r>
      <w:r w:rsidR="0655A99C" w:rsidRPr="00202082">
        <w:rPr>
          <w:rFonts w:ascii="ＭＳ ゴシック" w:hAnsi="ＭＳ ゴシック"/>
        </w:rPr>
        <w:t>配布・インストール</w:t>
      </w:r>
      <w:r w:rsidR="00676987">
        <w:rPr>
          <w:rFonts w:ascii="ＭＳ ゴシック" w:hAnsi="ＭＳ ゴシック" w:hint="eastAsia"/>
        </w:rPr>
        <w:t>方法等</w:t>
      </w:r>
      <w:r w:rsidR="0655A99C" w:rsidRPr="00202082">
        <w:rPr>
          <w:rFonts w:ascii="ＭＳ ゴシック" w:hAnsi="ＭＳ ゴシック"/>
        </w:rPr>
        <w:t>の管理</w:t>
      </w:r>
    </w:p>
    <w:p w14:paraId="46AF2C68" w14:textId="6DE39E90" w:rsidR="006812E8" w:rsidRPr="00202082" w:rsidRDefault="0655A99C" w:rsidP="009D5A86">
      <w:pPr>
        <w:ind w:firstLineChars="100" w:firstLine="224"/>
        <w:rPr>
          <w:rFonts w:ascii="ＭＳ ゴシック" w:hAnsi="ＭＳ ゴシック"/>
        </w:rPr>
      </w:pPr>
      <w:r w:rsidRPr="00202082">
        <w:rPr>
          <w:rFonts w:ascii="ＭＳ ゴシック" w:hAnsi="ＭＳ ゴシック"/>
        </w:rPr>
        <w:t>SaMDでは、クラウド提供型であれば環境のデプロイ、ダウンロード型であればアプリストアへの登録やウェブサイトでの配布</w:t>
      </w:r>
      <w:r w:rsidR="00AD401C">
        <w:rPr>
          <w:rFonts w:ascii="ＭＳ ゴシック" w:hAnsi="ＭＳ ゴシック" w:hint="eastAsia"/>
        </w:rPr>
        <w:t>等</w:t>
      </w:r>
      <w:r w:rsidRPr="00202082">
        <w:rPr>
          <w:rFonts w:ascii="ＭＳ ゴシック" w:hAnsi="ＭＳ ゴシック"/>
        </w:rPr>
        <w:t>、配布方法に応じた管理プロセスが必要とな</w:t>
      </w:r>
      <w:r w:rsidR="006D23EB" w:rsidRPr="00202082">
        <w:rPr>
          <w:rFonts w:ascii="ＭＳ ゴシック" w:hAnsi="ＭＳ ゴシック" w:hint="eastAsia"/>
        </w:rPr>
        <w:t>ります</w:t>
      </w:r>
      <w:r w:rsidRPr="00202082">
        <w:rPr>
          <w:rFonts w:ascii="ＭＳ ゴシック" w:hAnsi="ＭＳ ゴシック"/>
        </w:rPr>
        <w:t>。</w:t>
      </w:r>
    </w:p>
    <w:p w14:paraId="71133C25" w14:textId="77777777" w:rsidR="009D5A86" w:rsidRPr="00202082" w:rsidRDefault="009D5A86">
      <w:pPr>
        <w:rPr>
          <w:rFonts w:ascii="ＭＳ ゴシック" w:hAnsi="ＭＳ ゴシック"/>
        </w:rPr>
      </w:pPr>
    </w:p>
    <w:p w14:paraId="0C54E9B5" w14:textId="01E84D19" w:rsidR="009D5A86" w:rsidRPr="00202082" w:rsidRDefault="009D5A86" w:rsidP="6ACDE954">
      <w:pPr>
        <w:rPr>
          <w:rFonts w:ascii="ＭＳ ゴシック" w:hAnsi="ＭＳ ゴシック"/>
        </w:rPr>
      </w:pPr>
      <w:r w:rsidRPr="00202082">
        <w:rPr>
          <w:rFonts w:ascii="ＭＳ ゴシック" w:hAnsi="ＭＳ ゴシック" w:hint="eastAsia"/>
        </w:rPr>
        <w:t>（４）</w:t>
      </w:r>
      <w:r w:rsidR="6ACDE954" w:rsidRPr="00202082">
        <w:rPr>
          <w:rFonts w:ascii="ＭＳ ゴシック" w:hAnsi="ＭＳ ゴシック"/>
        </w:rPr>
        <w:t>市販後監視</w:t>
      </w:r>
    </w:p>
    <w:p w14:paraId="49475956" w14:textId="0DA3E761" w:rsidR="006812E8" w:rsidRPr="00202082" w:rsidRDefault="6ACDE954" w:rsidP="004E6D7C">
      <w:pPr>
        <w:ind w:firstLineChars="100" w:firstLine="224"/>
        <w:rPr>
          <w:rFonts w:ascii="ＭＳ ゴシック" w:hAnsi="ＭＳ ゴシック"/>
        </w:rPr>
      </w:pPr>
      <w:r w:rsidRPr="00202082">
        <w:rPr>
          <w:rFonts w:ascii="ＭＳ ゴシック" w:hAnsi="ＭＳ ゴシック"/>
        </w:rPr>
        <w:t>SaMDでは運用環境でのパフォーマンスモニタリングやユーザーフィードバックの収集</w:t>
      </w:r>
      <w:r w:rsidR="00AD401C">
        <w:rPr>
          <w:rFonts w:ascii="ＭＳ ゴシック" w:hAnsi="ＭＳ ゴシック" w:hint="eastAsia"/>
        </w:rPr>
        <w:t>等</w:t>
      </w:r>
      <w:r w:rsidRPr="00202082">
        <w:rPr>
          <w:rFonts w:ascii="ＭＳ ゴシック" w:hAnsi="ＭＳ ゴシック"/>
        </w:rPr>
        <w:t>、従来の医療機器とは異なる手法での市販後監視が重要で</w:t>
      </w:r>
      <w:r w:rsidR="006D23EB" w:rsidRPr="00202082">
        <w:rPr>
          <w:rFonts w:ascii="ＭＳ ゴシック" w:hAnsi="ＭＳ ゴシック" w:hint="eastAsia"/>
        </w:rPr>
        <w:t>す。</w:t>
      </w:r>
    </w:p>
    <w:p w14:paraId="513B23FD" w14:textId="77777777" w:rsidR="006812E8" w:rsidRPr="00202082" w:rsidRDefault="006812E8" w:rsidP="006812E8">
      <w:pPr>
        <w:rPr>
          <w:rFonts w:ascii="ＭＳ ゴシック" w:hAnsi="ＭＳ ゴシック"/>
        </w:rPr>
      </w:pPr>
    </w:p>
    <w:p w14:paraId="5262911D" w14:textId="04CA7B31" w:rsidR="007E4F79" w:rsidRPr="00202082" w:rsidRDefault="006812E8" w:rsidP="006812E8">
      <w:pPr>
        <w:rPr>
          <w:rFonts w:ascii="ＭＳ ゴシック" w:hAnsi="ＭＳ ゴシック"/>
        </w:rPr>
      </w:pPr>
      <w:r w:rsidRPr="00202082">
        <w:rPr>
          <w:rFonts w:ascii="ＭＳ ゴシック" w:hAnsi="ＭＳ ゴシック" w:hint="eastAsia"/>
        </w:rPr>
        <w:t xml:space="preserve">　一方、</w:t>
      </w:r>
      <w:r w:rsidRPr="00202082">
        <w:rPr>
          <w:rFonts w:ascii="ＭＳ ゴシック" w:hAnsi="ＭＳ ゴシック"/>
          <w:b/>
          <w:bCs/>
          <w:u w:val="single"/>
        </w:rPr>
        <w:t>IEC 62304</w:t>
      </w:r>
      <w:r w:rsidRPr="00202082">
        <w:rPr>
          <w:rFonts w:ascii="ＭＳ ゴシック" w:hAnsi="ＭＳ ゴシック"/>
        </w:rPr>
        <w:t>は医療機器ソフトウェアのライフサイクルプロセスに特化した規格であり、ソフトウェア開発・保守に関するより詳細なプロセス要件を規定して</w:t>
      </w:r>
      <w:r w:rsidR="007E4F79" w:rsidRPr="00202082">
        <w:rPr>
          <w:rFonts w:ascii="ＭＳ ゴシック" w:hAnsi="ＭＳ ゴシック" w:hint="eastAsia"/>
        </w:rPr>
        <w:t>います</w:t>
      </w:r>
      <w:r w:rsidRPr="00202082">
        <w:rPr>
          <w:rFonts w:ascii="ＭＳ ゴシック" w:hAnsi="ＭＳ ゴシック"/>
        </w:rPr>
        <w:t>。</w:t>
      </w:r>
    </w:p>
    <w:p w14:paraId="64E08264" w14:textId="66E4AA8A" w:rsidR="006812E8" w:rsidRPr="00202082" w:rsidRDefault="006812E8" w:rsidP="004E6D7C">
      <w:pPr>
        <w:ind w:firstLineChars="100" w:firstLine="224"/>
        <w:rPr>
          <w:rFonts w:ascii="ＭＳ ゴシック" w:hAnsi="ＭＳ ゴシック"/>
        </w:rPr>
      </w:pPr>
      <w:r w:rsidRPr="00202082">
        <w:rPr>
          <w:rFonts w:ascii="ＭＳ ゴシック" w:hAnsi="ＭＳ ゴシック"/>
        </w:rPr>
        <w:t>医療機器ソフトウェアの開発においては、組織全体のQMS（</w:t>
      </w:r>
      <w:r w:rsidRPr="00202082">
        <w:rPr>
          <w:rFonts w:ascii="ＭＳ ゴシック" w:hAnsi="ＭＳ ゴシック"/>
          <w:b/>
          <w:bCs/>
          <w:u w:val="single"/>
        </w:rPr>
        <w:t>ISO 13485</w:t>
      </w:r>
      <w:r w:rsidRPr="00202082">
        <w:rPr>
          <w:rFonts w:ascii="ＭＳ ゴシック" w:hAnsi="ＭＳ ゴシック"/>
        </w:rPr>
        <w:t>）の中に、ソフトウェア特有のライフサイクルプロセス（</w:t>
      </w:r>
      <w:r w:rsidRPr="00202082">
        <w:rPr>
          <w:rFonts w:ascii="ＭＳ ゴシック" w:hAnsi="ＭＳ ゴシック"/>
          <w:b/>
          <w:bCs/>
          <w:u w:val="single"/>
        </w:rPr>
        <w:t>IEC 62304</w:t>
      </w:r>
      <w:r w:rsidRPr="00202082">
        <w:rPr>
          <w:rFonts w:ascii="ＭＳ ゴシック" w:hAnsi="ＭＳ ゴシック"/>
        </w:rPr>
        <w:t>）を適切に組み込むことで、安全で有効な製品を継続的に市場に提供することが可能とな</w:t>
      </w:r>
      <w:r w:rsidR="007E4F79" w:rsidRPr="00202082">
        <w:rPr>
          <w:rFonts w:ascii="ＭＳ ゴシック" w:hAnsi="ＭＳ ゴシック" w:hint="eastAsia"/>
        </w:rPr>
        <w:t>ります</w:t>
      </w:r>
      <w:r w:rsidRPr="00202082">
        <w:rPr>
          <w:rFonts w:ascii="ＭＳ ゴシック" w:hAnsi="ＭＳ ゴシック"/>
        </w:rPr>
        <w:t>。</w:t>
      </w:r>
    </w:p>
    <w:p w14:paraId="13F71C3C" w14:textId="77777777" w:rsidR="006812E8" w:rsidRPr="00202082" w:rsidRDefault="006812E8" w:rsidP="006812E8">
      <w:pPr>
        <w:rPr>
          <w:rFonts w:ascii="ＭＳ ゴシック" w:hAnsi="ＭＳ ゴシック"/>
        </w:rPr>
      </w:pPr>
    </w:p>
    <w:p w14:paraId="0A02DE7A" w14:textId="6D6F629F" w:rsidR="006812E8" w:rsidRPr="00202082" w:rsidRDefault="006812E8" w:rsidP="006812E8">
      <w:pPr>
        <w:pStyle w:val="a9"/>
        <w:numPr>
          <w:ilvl w:val="0"/>
          <w:numId w:val="6"/>
        </w:numPr>
        <w:rPr>
          <w:rFonts w:ascii="ＭＳ ゴシック" w:hAnsi="ＭＳ ゴシック"/>
        </w:rPr>
      </w:pPr>
      <w:r w:rsidRPr="00202082">
        <w:rPr>
          <w:rFonts w:ascii="ＭＳ ゴシック" w:hAnsi="ＭＳ ゴシック"/>
        </w:rPr>
        <w:lastRenderedPageBreak/>
        <w:t>品質管理の共通性</w:t>
      </w:r>
    </w:p>
    <w:p w14:paraId="327D053E" w14:textId="65275C94" w:rsidR="007E4F79"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はソフトウェア開発に特化した規格であり、</w:t>
      </w:r>
      <w:r w:rsidRPr="00202082">
        <w:rPr>
          <w:rFonts w:ascii="ＭＳ ゴシック" w:hAnsi="ＭＳ ゴシック"/>
          <w:b/>
          <w:bCs/>
          <w:u w:val="single"/>
        </w:rPr>
        <w:t>ISO 13485</w:t>
      </w:r>
      <w:r w:rsidRPr="00202082">
        <w:rPr>
          <w:rFonts w:ascii="ＭＳ ゴシック" w:hAnsi="ＭＳ ゴシック"/>
        </w:rPr>
        <w:t>は医療機器全体の品質管理を対象としてい</w:t>
      </w:r>
      <w:r w:rsidR="007E4F79" w:rsidRPr="00202082">
        <w:rPr>
          <w:rFonts w:ascii="ＭＳ ゴシック" w:hAnsi="ＭＳ ゴシック" w:hint="eastAsia"/>
        </w:rPr>
        <w:t>ます</w:t>
      </w:r>
      <w:r w:rsidRPr="00202082">
        <w:rPr>
          <w:rFonts w:ascii="ＭＳ ゴシック" w:hAnsi="ＭＳ ゴシック"/>
        </w:rPr>
        <w:t>。</w:t>
      </w:r>
    </w:p>
    <w:p w14:paraId="463A086B" w14:textId="32178C7B" w:rsidR="007E4F79" w:rsidRPr="00202082" w:rsidRDefault="006812E8" w:rsidP="006812E8">
      <w:pPr>
        <w:ind w:firstLineChars="100" w:firstLine="224"/>
        <w:rPr>
          <w:rFonts w:ascii="ＭＳ ゴシック" w:hAnsi="ＭＳ ゴシック"/>
        </w:rPr>
      </w:pPr>
      <w:r w:rsidRPr="00202082">
        <w:rPr>
          <w:rFonts w:ascii="ＭＳ ゴシック" w:hAnsi="ＭＳ ゴシック"/>
        </w:rPr>
        <w:t>両者は多くの共通点を持っており、特に、両規格がリスク管理と文書化を重視している点があげられ</w:t>
      </w:r>
      <w:r w:rsidR="007E4F79" w:rsidRPr="00202082">
        <w:rPr>
          <w:rFonts w:ascii="ＭＳ ゴシック" w:hAnsi="ＭＳ ゴシック" w:hint="eastAsia"/>
        </w:rPr>
        <w:t>ます</w:t>
      </w:r>
      <w:r w:rsidRPr="00202082">
        <w:rPr>
          <w:rFonts w:ascii="ＭＳ ゴシック" w:hAnsi="ＭＳ ゴシック"/>
        </w:rPr>
        <w:t>。</w:t>
      </w:r>
    </w:p>
    <w:p w14:paraId="016ECB4A" w14:textId="4C75280B" w:rsidR="007E4F79"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に準拠することで、ソフトウェア開発におけるリスク管理プロセスは、</w:t>
      </w:r>
      <w:r w:rsidRPr="00202082">
        <w:rPr>
          <w:rFonts w:ascii="ＭＳ ゴシック" w:hAnsi="ＭＳ ゴシック"/>
          <w:b/>
          <w:bCs/>
          <w:u w:val="single"/>
        </w:rPr>
        <w:t>ISO 13485</w:t>
      </w:r>
      <w:r w:rsidRPr="00202082">
        <w:rPr>
          <w:rFonts w:ascii="ＭＳ ゴシック" w:hAnsi="ＭＳ ゴシック"/>
        </w:rPr>
        <w:t>のリスク管理要求に対応</w:t>
      </w:r>
      <w:r w:rsidR="007E4F79" w:rsidRPr="00202082">
        <w:rPr>
          <w:rFonts w:ascii="ＭＳ ゴシック" w:hAnsi="ＭＳ ゴシック" w:hint="eastAsia"/>
        </w:rPr>
        <w:t>します</w:t>
      </w:r>
      <w:r w:rsidRPr="00202082">
        <w:rPr>
          <w:rFonts w:ascii="ＭＳ ゴシック" w:hAnsi="ＭＳ ゴシック"/>
        </w:rPr>
        <w:t>。</w:t>
      </w:r>
    </w:p>
    <w:p w14:paraId="2B1D9609" w14:textId="458E1446" w:rsidR="006812E8" w:rsidRPr="00202082" w:rsidRDefault="006812E8" w:rsidP="006812E8">
      <w:pPr>
        <w:ind w:firstLineChars="100" w:firstLine="225"/>
        <w:rPr>
          <w:rFonts w:ascii="ＭＳ ゴシック" w:hAnsi="ＭＳ ゴシック"/>
        </w:rPr>
      </w:pPr>
      <w:r w:rsidRPr="00202082">
        <w:rPr>
          <w:rFonts w:ascii="ＭＳ ゴシック" w:hAnsi="ＭＳ ゴシック"/>
          <w:b/>
          <w:bCs/>
          <w:u w:val="single"/>
        </w:rPr>
        <w:t>ISO 13485</w:t>
      </w:r>
      <w:r w:rsidRPr="00202082">
        <w:rPr>
          <w:rFonts w:ascii="ＭＳ ゴシック" w:hAnsi="ＭＳ ゴシック"/>
        </w:rPr>
        <w:t>の要求事項における設計管理、CAPA（是正処置および予防処置）、変更管理等も、</w:t>
      </w:r>
      <w:r w:rsidRPr="00202082">
        <w:rPr>
          <w:rFonts w:ascii="ＭＳ ゴシック" w:hAnsi="ＭＳ ゴシック"/>
          <w:b/>
          <w:bCs/>
          <w:u w:val="single"/>
        </w:rPr>
        <w:t>IEC 62304</w:t>
      </w:r>
      <w:r w:rsidRPr="00202082">
        <w:rPr>
          <w:rFonts w:ascii="ＭＳ ゴシック" w:hAnsi="ＭＳ ゴシック"/>
        </w:rPr>
        <w:t>のソフトウェアライフサイクルプロセスに密接に関連してい</w:t>
      </w:r>
      <w:r w:rsidR="007E4F79" w:rsidRPr="00202082">
        <w:rPr>
          <w:rFonts w:ascii="ＭＳ ゴシック" w:hAnsi="ＭＳ ゴシック" w:hint="eastAsia"/>
        </w:rPr>
        <w:t>ます。</w:t>
      </w:r>
    </w:p>
    <w:p w14:paraId="29119516" w14:textId="77777777" w:rsidR="006812E8" w:rsidRPr="00202082" w:rsidRDefault="006812E8" w:rsidP="006812E8">
      <w:pPr>
        <w:rPr>
          <w:rFonts w:ascii="ＭＳ ゴシック" w:hAnsi="ＭＳ ゴシック"/>
        </w:rPr>
      </w:pPr>
    </w:p>
    <w:p w14:paraId="22914137" w14:textId="77777777" w:rsidR="006812E8" w:rsidRPr="00202082" w:rsidRDefault="006812E8" w:rsidP="006812E8">
      <w:pPr>
        <w:rPr>
          <w:rFonts w:ascii="ＭＳ ゴシック" w:hAnsi="ＭＳ ゴシック"/>
        </w:rPr>
      </w:pPr>
      <w:bookmarkStart w:id="5" w:name="_Hlk200113027"/>
      <w:r w:rsidRPr="00202082">
        <w:rPr>
          <w:rFonts w:ascii="ＭＳ ゴシック" w:hAnsi="ＭＳ ゴシック" w:hint="eastAsia"/>
        </w:rPr>
        <w:t>（２）</w:t>
      </w:r>
      <w:r w:rsidRPr="00202082">
        <w:rPr>
          <w:rFonts w:ascii="ＭＳ ゴシック" w:hAnsi="ＭＳ ゴシック"/>
        </w:rPr>
        <w:tab/>
        <w:t>リスクマネジメント</w:t>
      </w:r>
    </w:p>
    <w:bookmarkEnd w:id="5"/>
    <w:p w14:paraId="4377D883" w14:textId="787FCAAF" w:rsidR="00F42403" w:rsidRPr="00202082" w:rsidRDefault="006812E8" w:rsidP="006812E8">
      <w:pPr>
        <w:rPr>
          <w:rFonts w:ascii="ＭＳ ゴシック" w:hAnsi="ＭＳ ゴシック"/>
        </w:rPr>
      </w:pPr>
      <w:r w:rsidRPr="00202082">
        <w:rPr>
          <w:rFonts w:ascii="ＭＳ ゴシック" w:hAnsi="ＭＳ ゴシック" w:hint="eastAsia"/>
        </w:rPr>
        <w:t xml:space="preserve">　</w:t>
      </w:r>
      <w:r w:rsidRPr="00202082">
        <w:rPr>
          <w:rFonts w:ascii="ＭＳ ゴシック" w:hAnsi="ＭＳ ゴシック"/>
          <w:b/>
          <w:bCs/>
          <w:u w:val="single"/>
        </w:rPr>
        <w:t>ISO 13485</w:t>
      </w:r>
      <w:r w:rsidRPr="00202082">
        <w:rPr>
          <w:rFonts w:ascii="ＭＳ ゴシック" w:hAnsi="ＭＳ ゴシック"/>
        </w:rPr>
        <w:t>は、医療機器の品質マネジメントシステムの包括的な枠組みを提供しており、その中でリスクマネジメントを</w:t>
      </w:r>
      <w:r w:rsidR="00EE09DA" w:rsidRPr="00202082">
        <w:rPr>
          <w:rFonts w:ascii="ＭＳ ゴシック" w:hAnsi="ＭＳ ゴシック" w:hint="eastAsia"/>
        </w:rPr>
        <w:t>、</w:t>
      </w:r>
      <w:r w:rsidRPr="00202082">
        <w:rPr>
          <w:rFonts w:ascii="ＭＳ ゴシック" w:hAnsi="ＭＳ ゴシック"/>
        </w:rPr>
        <w:t>製品ライフサイクル全体を通じ</w:t>
      </w:r>
      <w:r w:rsidR="00EE09DA" w:rsidRPr="00202082">
        <w:rPr>
          <w:rFonts w:ascii="ＭＳ ゴシック" w:hAnsi="ＭＳ ゴシック" w:hint="eastAsia"/>
        </w:rPr>
        <w:t>て</w:t>
      </w:r>
      <w:r w:rsidRPr="00202082">
        <w:rPr>
          <w:rFonts w:ascii="ＭＳ ゴシック" w:hAnsi="ＭＳ ゴシック"/>
        </w:rPr>
        <w:t>必須要素としてい</w:t>
      </w:r>
      <w:r w:rsidR="00F42403" w:rsidRPr="00202082">
        <w:rPr>
          <w:rFonts w:ascii="ＭＳ ゴシック" w:hAnsi="ＭＳ ゴシック" w:hint="eastAsia"/>
        </w:rPr>
        <w:t>ます</w:t>
      </w:r>
      <w:r w:rsidRPr="00202082">
        <w:rPr>
          <w:rFonts w:ascii="ＭＳ ゴシック" w:hAnsi="ＭＳ ゴシック"/>
        </w:rPr>
        <w:t>。</w:t>
      </w:r>
    </w:p>
    <w:p w14:paraId="1189BC73" w14:textId="598F84D9" w:rsidR="00F42403" w:rsidRPr="00202082" w:rsidRDefault="006812E8" w:rsidP="00F42403">
      <w:pPr>
        <w:ind w:firstLineChars="100" w:firstLine="224"/>
        <w:rPr>
          <w:rFonts w:ascii="ＭＳ ゴシック" w:hAnsi="ＭＳ ゴシック"/>
        </w:rPr>
      </w:pPr>
      <w:r w:rsidRPr="00202082">
        <w:rPr>
          <w:rFonts w:ascii="ＭＳ ゴシック" w:hAnsi="ＭＳ ゴシック"/>
        </w:rPr>
        <w:t>医療機器のコンポーネントとしてソフトウェアが含まれる場合、そのリスクは特定、評価、制御の各段階において体系的かつ継続的に管理される必要があ</w:t>
      </w:r>
      <w:r w:rsidR="00F42403" w:rsidRPr="00202082">
        <w:rPr>
          <w:rFonts w:ascii="ＭＳ ゴシック" w:hAnsi="ＭＳ ゴシック" w:hint="eastAsia"/>
        </w:rPr>
        <w:t>ります</w:t>
      </w:r>
      <w:r w:rsidRPr="00202082">
        <w:rPr>
          <w:rFonts w:ascii="ＭＳ ゴシック" w:hAnsi="ＭＳ ゴシック"/>
        </w:rPr>
        <w:t>。</w:t>
      </w:r>
    </w:p>
    <w:p w14:paraId="09A07EC7" w14:textId="71E85A9C" w:rsidR="00F42403" w:rsidRPr="00202082" w:rsidRDefault="006812E8" w:rsidP="00F42403">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は、医療機器のコンポーネントとしてのソフトウェアのライフサイクルプロセスに特化した規格であり、ソフトウェア特有のリスクマネジメントプロセスを規定してい</w:t>
      </w:r>
      <w:r w:rsidR="00F42403" w:rsidRPr="00202082">
        <w:rPr>
          <w:rFonts w:ascii="ＭＳ ゴシック" w:hAnsi="ＭＳ ゴシック" w:hint="eastAsia"/>
        </w:rPr>
        <w:t>ます</w:t>
      </w:r>
      <w:r w:rsidRPr="00202082">
        <w:rPr>
          <w:rFonts w:ascii="ＭＳ ゴシック" w:hAnsi="ＭＳ ゴシック"/>
        </w:rPr>
        <w:t>。</w:t>
      </w:r>
    </w:p>
    <w:p w14:paraId="0546743D" w14:textId="79E91472" w:rsidR="00F42403" w:rsidRPr="00202082" w:rsidRDefault="006812E8" w:rsidP="00F42403">
      <w:pPr>
        <w:ind w:firstLineChars="100" w:firstLine="224"/>
        <w:rPr>
          <w:rFonts w:ascii="ＭＳ ゴシック" w:hAnsi="ＭＳ ゴシック"/>
        </w:rPr>
      </w:pPr>
      <w:r w:rsidRPr="00202082">
        <w:rPr>
          <w:rFonts w:ascii="ＭＳ ゴシック" w:hAnsi="ＭＳ ゴシック" w:hint="eastAsia"/>
        </w:rPr>
        <w:t>このプロセスは</w:t>
      </w:r>
      <w:r w:rsidRPr="00202082">
        <w:rPr>
          <w:rFonts w:ascii="ＭＳ ゴシック" w:hAnsi="ＭＳ ゴシック"/>
          <w:b/>
          <w:bCs/>
          <w:u w:val="single"/>
        </w:rPr>
        <w:t>ISO 13485</w:t>
      </w:r>
      <w:r w:rsidRPr="00202082">
        <w:rPr>
          <w:rFonts w:ascii="ＭＳ ゴシック" w:hAnsi="ＭＳ ゴシック"/>
        </w:rPr>
        <w:t>における包括的な品質マネジメントシステムと整合性を保ちながら実施される必要があ</w:t>
      </w:r>
      <w:r w:rsidR="00F42403" w:rsidRPr="00202082">
        <w:rPr>
          <w:rFonts w:ascii="ＭＳ ゴシック" w:hAnsi="ＭＳ ゴシック" w:hint="eastAsia"/>
        </w:rPr>
        <w:t>ります</w:t>
      </w:r>
      <w:r w:rsidRPr="00202082">
        <w:rPr>
          <w:rFonts w:ascii="ＭＳ ゴシック" w:hAnsi="ＭＳ ゴシック"/>
        </w:rPr>
        <w:t>。</w:t>
      </w:r>
    </w:p>
    <w:p w14:paraId="4C5AA82C" w14:textId="7DC24A54" w:rsidR="00F42403" w:rsidRPr="00202082" w:rsidRDefault="006812E8" w:rsidP="00F42403">
      <w:pPr>
        <w:ind w:firstLineChars="100" w:firstLine="225"/>
        <w:rPr>
          <w:rFonts w:ascii="ＭＳ ゴシック" w:hAnsi="ＭＳ ゴシック"/>
        </w:rPr>
      </w:pPr>
      <w:r w:rsidRPr="00202082">
        <w:rPr>
          <w:rFonts w:ascii="ＭＳ ゴシック" w:hAnsi="ＭＳ ゴシック"/>
          <w:b/>
          <w:bCs/>
          <w:u w:val="single"/>
        </w:rPr>
        <w:t>ISO 13485</w:t>
      </w:r>
      <w:r w:rsidRPr="00202082">
        <w:rPr>
          <w:rFonts w:ascii="ＭＳ ゴシック" w:hAnsi="ＭＳ ゴシック"/>
        </w:rPr>
        <w:t>におけるリスクマネジメントプロセスは、医療機器の設計開発から製造、市場投入後の使用、そして最終的な廃棄に至るまでの全ライフサイクルを通じて行われるべきものであり、そのうち、</w:t>
      </w:r>
      <w:r w:rsidRPr="00202082">
        <w:rPr>
          <w:rFonts w:ascii="ＭＳ ゴシック" w:hAnsi="ＭＳ ゴシック"/>
          <w:b/>
          <w:bCs/>
          <w:u w:val="single"/>
        </w:rPr>
        <w:t>IEC 62304</w:t>
      </w:r>
      <w:r w:rsidRPr="00202082">
        <w:rPr>
          <w:rFonts w:ascii="ＭＳ ゴシック" w:hAnsi="ＭＳ ゴシック"/>
        </w:rPr>
        <w:t>は医療機器ソフトウェア部分に特化したリスクマネジメントの方法論を提供してい</w:t>
      </w:r>
      <w:r w:rsidR="00F42403" w:rsidRPr="00202082">
        <w:rPr>
          <w:rFonts w:ascii="ＭＳ ゴシック" w:hAnsi="ＭＳ ゴシック" w:hint="eastAsia"/>
        </w:rPr>
        <w:t>ます</w:t>
      </w:r>
      <w:r w:rsidRPr="00202082">
        <w:rPr>
          <w:rFonts w:ascii="ＭＳ ゴシック" w:hAnsi="ＭＳ ゴシック"/>
        </w:rPr>
        <w:t>。</w:t>
      </w:r>
    </w:p>
    <w:p w14:paraId="12FB1F93" w14:textId="17021500" w:rsidR="006812E8" w:rsidRPr="00202082" w:rsidRDefault="006812E8" w:rsidP="00F8484A">
      <w:pPr>
        <w:ind w:firstLineChars="100" w:firstLine="224"/>
        <w:rPr>
          <w:rFonts w:ascii="ＭＳ ゴシック" w:hAnsi="ＭＳ ゴシック"/>
        </w:rPr>
      </w:pPr>
      <w:r w:rsidRPr="00202082">
        <w:rPr>
          <w:rFonts w:ascii="ＭＳ ゴシック" w:hAnsi="ＭＳ ゴシック"/>
        </w:rPr>
        <w:t>両者を適切に組み合わせることで、製品全体のリスクを体系的かつ一貫して管理することが可能とな</w:t>
      </w:r>
      <w:r w:rsidR="00F42403" w:rsidRPr="00202082">
        <w:rPr>
          <w:rFonts w:ascii="ＭＳ ゴシック" w:hAnsi="ＭＳ ゴシック" w:hint="eastAsia"/>
        </w:rPr>
        <w:t>ります</w:t>
      </w:r>
      <w:r w:rsidRPr="00202082">
        <w:rPr>
          <w:rFonts w:ascii="ＭＳ ゴシック" w:hAnsi="ＭＳ ゴシック"/>
        </w:rPr>
        <w:t>。</w:t>
      </w:r>
    </w:p>
    <w:p w14:paraId="46F6FB08" w14:textId="77777777" w:rsidR="006812E8" w:rsidRPr="00202082" w:rsidRDefault="006812E8" w:rsidP="006812E8">
      <w:pPr>
        <w:rPr>
          <w:rFonts w:ascii="ＭＳ ゴシック" w:hAnsi="ＭＳ ゴシック"/>
        </w:rPr>
      </w:pPr>
      <w:bookmarkStart w:id="6" w:name="_Hlk200382708"/>
    </w:p>
    <w:p w14:paraId="0C093754" w14:textId="45EC5693" w:rsidR="006812E8" w:rsidRPr="00202082" w:rsidRDefault="006812E8" w:rsidP="006812E8">
      <w:pPr>
        <w:rPr>
          <w:rFonts w:ascii="ＭＳ ゴシック" w:hAnsi="ＭＳ ゴシック"/>
        </w:rPr>
      </w:pPr>
      <w:r w:rsidRPr="00202082">
        <w:rPr>
          <w:rFonts w:ascii="ＭＳ ゴシック" w:hAnsi="ＭＳ ゴシック" w:hint="eastAsia"/>
        </w:rPr>
        <w:t>（</w:t>
      </w:r>
      <w:r w:rsidR="008D2666" w:rsidRPr="00202082">
        <w:rPr>
          <w:rFonts w:ascii="ＭＳ ゴシック" w:hAnsi="ＭＳ ゴシック" w:hint="eastAsia"/>
        </w:rPr>
        <w:t>３</w:t>
      </w:r>
      <w:r w:rsidRPr="00202082">
        <w:rPr>
          <w:rFonts w:ascii="ＭＳ ゴシック" w:hAnsi="ＭＳ ゴシック" w:hint="eastAsia"/>
        </w:rPr>
        <w:t>）</w:t>
      </w:r>
      <w:r w:rsidRPr="00202082">
        <w:rPr>
          <w:rFonts w:ascii="ＭＳ ゴシック" w:hAnsi="ＭＳ ゴシック"/>
        </w:rPr>
        <w:tab/>
        <w:t>品質マネジメントシステムへの統合</w:t>
      </w:r>
    </w:p>
    <w:bookmarkEnd w:id="6"/>
    <w:p w14:paraId="42E7B2A0" w14:textId="1D88D75D" w:rsidR="00927379" w:rsidRPr="00202082" w:rsidRDefault="006812E8" w:rsidP="00927379">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は、医療機器ソフトウェアのライフサイクルプロセスに特化した規格であり、</w:t>
      </w:r>
      <w:r w:rsidRPr="00202082">
        <w:rPr>
          <w:rFonts w:ascii="ＭＳ ゴシック" w:hAnsi="ＭＳ ゴシック"/>
          <w:b/>
          <w:bCs/>
          <w:u w:val="single"/>
        </w:rPr>
        <w:t>ISO 13485</w:t>
      </w:r>
      <w:r w:rsidRPr="00202082">
        <w:rPr>
          <w:rFonts w:ascii="ＭＳ ゴシック" w:hAnsi="ＭＳ ゴシック"/>
        </w:rPr>
        <w:t>が規定する包括的な品質マネジメントシステム（QMS）の一部として機能</w:t>
      </w:r>
      <w:r w:rsidR="00927379" w:rsidRPr="00202082">
        <w:rPr>
          <w:rFonts w:ascii="ＭＳ ゴシック" w:hAnsi="ＭＳ ゴシック" w:hint="eastAsia"/>
        </w:rPr>
        <w:t>します</w:t>
      </w:r>
      <w:r w:rsidRPr="00202082">
        <w:rPr>
          <w:rFonts w:ascii="ＭＳ ゴシック" w:hAnsi="ＭＳ ゴシック"/>
        </w:rPr>
        <w:t>。</w:t>
      </w:r>
    </w:p>
    <w:p w14:paraId="1FD85880" w14:textId="25BACB74" w:rsidR="00F43D7E" w:rsidRPr="00202082" w:rsidRDefault="006812E8" w:rsidP="00927379">
      <w:pPr>
        <w:ind w:firstLineChars="100" w:firstLine="225"/>
        <w:rPr>
          <w:rFonts w:ascii="ＭＳ ゴシック" w:hAnsi="ＭＳ ゴシック"/>
        </w:rPr>
      </w:pPr>
      <w:r w:rsidRPr="00202082">
        <w:rPr>
          <w:rFonts w:ascii="ＭＳ ゴシック" w:hAnsi="ＭＳ ゴシック"/>
          <w:b/>
          <w:bCs/>
          <w:u w:val="single"/>
        </w:rPr>
        <w:t>IEC 62304</w:t>
      </w:r>
      <w:r w:rsidRPr="00202082">
        <w:rPr>
          <w:rFonts w:ascii="ＭＳ ゴシック" w:hAnsi="ＭＳ ゴシック"/>
        </w:rPr>
        <w:t>に基づくソフトウェア開発プロセスは、</w:t>
      </w:r>
      <w:r w:rsidRPr="00202082">
        <w:rPr>
          <w:rFonts w:ascii="ＭＳ ゴシック" w:hAnsi="ＭＳ ゴシック"/>
          <w:b/>
          <w:bCs/>
          <w:u w:val="single"/>
        </w:rPr>
        <w:t>ISO 13485</w:t>
      </w:r>
      <w:r w:rsidRPr="00202082">
        <w:rPr>
          <w:rFonts w:ascii="ＭＳ ゴシック" w:hAnsi="ＭＳ ゴシック"/>
        </w:rPr>
        <w:t>のQMSフレームワークに適切に組み込まれ、製品全体の品質と安全性を確保する体系の中で実施される必要があ</w:t>
      </w:r>
      <w:r w:rsidR="00927379" w:rsidRPr="00202082">
        <w:rPr>
          <w:rFonts w:ascii="ＭＳ ゴシック" w:hAnsi="ＭＳ ゴシック" w:hint="eastAsia"/>
        </w:rPr>
        <w:t>ります</w:t>
      </w:r>
      <w:r w:rsidRPr="00202082">
        <w:rPr>
          <w:rFonts w:ascii="ＭＳ ゴシック" w:hAnsi="ＭＳ ゴシック"/>
        </w:rPr>
        <w:t>。</w:t>
      </w:r>
    </w:p>
    <w:p w14:paraId="6D6BF2F8" w14:textId="3B0E2C32" w:rsidR="00F76CF0" w:rsidRPr="00202082" w:rsidRDefault="00F76CF0" w:rsidP="006812E8">
      <w:pPr>
        <w:rPr>
          <w:rFonts w:ascii="ＭＳ ゴシック" w:hAnsi="ＭＳ ゴシック"/>
        </w:rPr>
      </w:pPr>
      <w:r w:rsidRPr="00202082">
        <w:rPr>
          <w:rFonts w:ascii="ＭＳ ゴシック" w:hAnsi="ＭＳ ゴシック" w:hint="eastAsia"/>
        </w:rPr>
        <w:t xml:space="preserve">　</w:t>
      </w:r>
      <w:r w:rsidR="006812E8" w:rsidRPr="00202082">
        <w:rPr>
          <w:rFonts w:ascii="ＭＳ ゴシック" w:hAnsi="ＭＳ ゴシック"/>
          <w:b/>
          <w:bCs/>
          <w:u w:val="single"/>
        </w:rPr>
        <w:t>ISO 13485</w:t>
      </w:r>
      <w:r w:rsidR="006812E8" w:rsidRPr="00202082">
        <w:rPr>
          <w:rFonts w:ascii="ＭＳ ゴシック" w:hAnsi="ＭＳ ゴシック"/>
        </w:rPr>
        <w:t>と</w:t>
      </w:r>
      <w:r w:rsidR="006812E8" w:rsidRPr="00202082">
        <w:rPr>
          <w:rFonts w:ascii="ＭＳ ゴシック" w:hAnsi="ＭＳ ゴシック"/>
          <w:b/>
          <w:bCs/>
          <w:u w:val="single"/>
        </w:rPr>
        <w:t>IEC 62304</w:t>
      </w:r>
      <w:r w:rsidR="006812E8" w:rsidRPr="00202082">
        <w:rPr>
          <w:rFonts w:ascii="ＭＳ ゴシック" w:hAnsi="ＭＳ ゴシック"/>
        </w:rPr>
        <w:t>を適切に統合することで、</w:t>
      </w:r>
      <w:r w:rsidR="00460973">
        <w:rPr>
          <w:rFonts w:ascii="ＭＳ ゴシック" w:hAnsi="ＭＳ ゴシック" w:hint="eastAsia"/>
        </w:rPr>
        <w:t>医療機器ソフトウェア</w:t>
      </w:r>
      <w:r w:rsidR="006812E8" w:rsidRPr="00202082">
        <w:rPr>
          <w:rFonts w:ascii="ＭＳ ゴシック" w:hAnsi="ＭＳ ゴシック"/>
        </w:rPr>
        <w:t>の品質管理を効果的に実施することが可能とな</w:t>
      </w:r>
      <w:r w:rsidRPr="00202082">
        <w:rPr>
          <w:rFonts w:ascii="ＭＳ ゴシック" w:hAnsi="ＭＳ ゴシック" w:hint="eastAsia"/>
        </w:rPr>
        <w:t>ります</w:t>
      </w:r>
      <w:r w:rsidR="006812E8" w:rsidRPr="00202082">
        <w:rPr>
          <w:rFonts w:ascii="ＭＳ ゴシック" w:hAnsi="ＭＳ ゴシック"/>
        </w:rPr>
        <w:t>。</w:t>
      </w:r>
    </w:p>
    <w:p w14:paraId="61455EF0" w14:textId="5C68B2DF" w:rsidR="001964A3" w:rsidRPr="00202082" w:rsidRDefault="003300A2" w:rsidP="002501BE">
      <w:pPr>
        <w:ind w:firstLineChars="100" w:firstLine="224"/>
        <w:rPr>
          <w:rFonts w:ascii="ＭＳ ゴシック" w:hAnsi="ＭＳ ゴシック"/>
        </w:rPr>
      </w:pPr>
      <w:r>
        <w:rPr>
          <w:rFonts w:ascii="ＭＳ ゴシック" w:hAnsi="ＭＳ ゴシック" w:hint="eastAsia"/>
        </w:rPr>
        <w:t>ソフトウェアという</w:t>
      </w:r>
      <w:r w:rsidR="006812E8" w:rsidRPr="00202082">
        <w:rPr>
          <w:rFonts w:ascii="ＭＳ ゴシック" w:hAnsi="ＭＳ ゴシック"/>
        </w:rPr>
        <w:t>特性に合わせて、従来の有体物医療機器とは異なるアプローチで各要求事項を解釈し、具体的な手順を確立することが重要で</w:t>
      </w:r>
      <w:r w:rsidR="00F76CF0" w:rsidRPr="00202082">
        <w:rPr>
          <w:rFonts w:ascii="ＭＳ ゴシック" w:hAnsi="ＭＳ ゴシック" w:hint="eastAsia"/>
        </w:rPr>
        <w:t>す</w:t>
      </w:r>
      <w:r w:rsidR="006812E8" w:rsidRPr="00202082">
        <w:rPr>
          <w:rFonts w:ascii="ＭＳ ゴシック" w:hAnsi="ＭＳ ゴシック"/>
        </w:rPr>
        <w:t>。</w:t>
      </w:r>
    </w:p>
    <w:p w14:paraId="2E69DA4A" w14:textId="77777777" w:rsidR="007A5F1A" w:rsidRDefault="007A5F1A" w:rsidP="007A5F1A">
      <w:pPr>
        <w:rPr>
          <w:rFonts w:ascii="ＭＳ ゴシック" w:hAnsi="ＭＳ ゴシック"/>
          <w:b/>
          <w:bCs/>
        </w:rPr>
      </w:pPr>
    </w:p>
    <w:p w14:paraId="2DE81B4E" w14:textId="77777777" w:rsidR="007A5F1A" w:rsidRDefault="007A5F1A" w:rsidP="007A5F1A">
      <w:pPr>
        <w:rPr>
          <w:rFonts w:ascii="ＭＳ ゴシック" w:hAnsi="ＭＳ ゴシック"/>
          <w:b/>
          <w:bCs/>
        </w:rPr>
      </w:pPr>
    </w:p>
    <w:p w14:paraId="3C6C51AF" w14:textId="77777777" w:rsidR="007A5F1A" w:rsidRDefault="007A5F1A" w:rsidP="007A5F1A">
      <w:pPr>
        <w:rPr>
          <w:rFonts w:ascii="ＭＳ ゴシック" w:hAnsi="ＭＳ ゴシック"/>
          <w:b/>
          <w:bCs/>
        </w:rPr>
      </w:pPr>
    </w:p>
    <w:p w14:paraId="228671F4" w14:textId="77777777" w:rsidR="007A5F1A" w:rsidRDefault="007A5F1A" w:rsidP="007A5F1A">
      <w:pPr>
        <w:rPr>
          <w:rFonts w:ascii="ＭＳ ゴシック" w:hAnsi="ＭＳ ゴシック"/>
          <w:b/>
          <w:bCs/>
        </w:rPr>
      </w:pPr>
    </w:p>
    <w:p w14:paraId="1ACE6D24" w14:textId="77777777" w:rsidR="007A5F1A" w:rsidRDefault="007A5F1A" w:rsidP="007A5F1A">
      <w:pPr>
        <w:rPr>
          <w:rFonts w:ascii="ＭＳ ゴシック" w:hAnsi="ＭＳ ゴシック"/>
          <w:b/>
          <w:bCs/>
        </w:rPr>
      </w:pPr>
    </w:p>
    <w:p w14:paraId="7C3DCD33" w14:textId="77777777" w:rsidR="007A5F1A" w:rsidRDefault="007A5F1A" w:rsidP="007A5F1A">
      <w:pPr>
        <w:rPr>
          <w:rFonts w:ascii="ＭＳ ゴシック" w:hAnsi="ＭＳ ゴシック"/>
          <w:b/>
          <w:bCs/>
        </w:rPr>
      </w:pPr>
    </w:p>
    <w:p w14:paraId="69F61689" w14:textId="77777777" w:rsidR="007A5F1A" w:rsidRDefault="007A5F1A" w:rsidP="007A5F1A">
      <w:pPr>
        <w:rPr>
          <w:rFonts w:ascii="ＭＳ ゴシック" w:hAnsi="ＭＳ ゴシック"/>
          <w:b/>
          <w:bCs/>
        </w:rPr>
      </w:pPr>
    </w:p>
    <w:p w14:paraId="20CB6D19" w14:textId="77777777" w:rsidR="007A5F1A" w:rsidRDefault="007A5F1A" w:rsidP="007A5F1A">
      <w:pPr>
        <w:rPr>
          <w:rFonts w:ascii="ＭＳ ゴシック" w:hAnsi="ＭＳ ゴシック"/>
          <w:b/>
          <w:bCs/>
        </w:rPr>
      </w:pPr>
    </w:p>
    <w:p w14:paraId="37251E11" w14:textId="77777777" w:rsidR="007A5F1A" w:rsidRDefault="007A5F1A" w:rsidP="007A5F1A">
      <w:pPr>
        <w:rPr>
          <w:rFonts w:ascii="ＭＳ ゴシック" w:hAnsi="ＭＳ ゴシック"/>
          <w:b/>
          <w:bCs/>
        </w:rPr>
      </w:pPr>
    </w:p>
    <w:p w14:paraId="25FF3EAE" w14:textId="77777777" w:rsidR="007A5F1A" w:rsidRDefault="007A5F1A" w:rsidP="007A5F1A">
      <w:pPr>
        <w:rPr>
          <w:rFonts w:ascii="ＭＳ ゴシック" w:hAnsi="ＭＳ ゴシック"/>
          <w:b/>
          <w:bCs/>
        </w:rPr>
      </w:pPr>
    </w:p>
    <w:p w14:paraId="4C145E25" w14:textId="77777777" w:rsidR="007A5F1A" w:rsidRDefault="007A5F1A" w:rsidP="007A5F1A">
      <w:pPr>
        <w:rPr>
          <w:rFonts w:ascii="ＭＳ ゴシック" w:hAnsi="ＭＳ ゴシック"/>
          <w:b/>
          <w:bCs/>
        </w:rPr>
      </w:pPr>
    </w:p>
    <w:p w14:paraId="446C8F7A" w14:textId="77777777" w:rsidR="007A5F1A" w:rsidRDefault="007A5F1A" w:rsidP="007A5F1A">
      <w:pPr>
        <w:rPr>
          <w:rFonts w:ascii="ＭＳ ゴシック" w:hAnsi="ＭＳ ゴシック"/>
          <w:b/>
          <w:bCs/>
        </w:rPr>
      </w:pPr>
    </w:p>
    <w:p w14:paraId="13C91397" w14:textId="77777777" w:rsidR="007A5F1A" w:rsidRDefault="007A5F1A" w:rsidP="007A5F1A">
      <w:pPr>
        <w:rPr>
          <w:rFonts w:ascii="ＭＳ ゴシック" w:hAnsi="ＭＳ ゴシック"/>
          <w:b/>
          <w:bCs/>
        </w:rPr>
      </w:pPr>
    </w:p>
    <w:p w14:paraId="24013A49" w14:textId="77777777" w:rsidR="007A5F1A" w:rsidRDefault="007A5F1A" w:rsidP="007A5F1A">
      <w:pPr>
        <w:rPr>
          <w:rFonts w:ascii="ＭＳ ゴシック" w:hAnsi="ＭＳ ゴシック"/>
          <w:b/>
          <w:bCs/>
        </w:rPr>
      </w:pPr>
    </w:p>
    <w:p w14:paraId="67706042" w14:textId="77777777" w:rsidR="00242C26" w:rsidRDefault="00242C26" w:rsidP="007A5F1A">
      <w:pPr>
        <w:rPr>
          <w:rFonts w:ascii="ＭＳ ゴシック" w:hAnsi="ＭＳ ゴシック"/>
          <w:b/>
          <w:bCs/>
        </w:rPr>
      </w:pPr>
    </w:p>
    <w:p w14:paraId="0F206209" w14:textId="77777777" w:rsidR="00875164" w:rsidRPr="00202082" w:rsidRDefault="00875164" w:rsidP="00875164">
      <w:pPr>
        <w:rPr>
          <w:rFonts w:ascii="ＭＳ ゴシック" w:hAnsi="ＭＳ ゴシック"/>
          <w:b/>
          <w:bCs/>
        </w:rPr>
      </w:pPr>
      <w:r w:rsidRPr="00202082">
        <w:rPr>
          <w:rFonts w:ascii="ＭＳ ゴシック" w:hAnsi="ＭＳ ゴシック" w:hint="eastAsia"/>
          <w:b/>
          <w:bCs/>
        </w:rPr>
        <w:t>第２：医療機器ソフトウェアに参入する視点からのガイダンスの位置づけ・考え方</w:t>
      </w:r>
    </w:p>
    <w:p w14:paraId="095167CC" w14:textId="77777777" w:rsidR="00606E47" w:rsidRPr="00202082" w:rsidRDefault="00606E47" w:rsidP="004E05CA">
      <w:pPr>
        <w:rPr>
          <w:rFonts w:ascii="ＭＳ ゴシック" w:hAnsi="ＭＳ ゴシック"/>
        </w:rPr>
      </w:pPr>
    </w:p>
    <w:p w14:paraId="6135B693" w14:textId="7503942C" w:rsidR="00B86AB4" w:rsidRPr="00202082" w:rsidRDefault="00B51B88" w:rsidP="6ACDE954">
      <w:pPr>
        <w:ind w:firstLineChars="100" w:firstLine="224"/>
        <w:rPr>
          <w:rFonts w:ascii="ＭＳ ゴシック" w:hAnsi="ＭＳ ゴシック" w:cs="游明朝"/>
        </w:rPr>
      </w:pPr>
      <w:r>
        <w:rPr>
          <w:rFonts w:ascii="ＭＳ ゴシック" w:hAnsi="ＭＳ ゴシック" w:hint="eastAsia"/>
        </w:rPr>
        <w:t>SaMD</w:t>
      </w:r>
      <w:r w:rsidR="6ACDE954" w:rsidRPr="00202082">
        <w:rPr>
          <w:rFonts w:ascii="ＭＳ ゴシック" w:hAnsi="ＭＳ ゴシック"/>
        </w:rPr>
        <w:t>は、有形な医療機器とは異なり、ソフトウェアならではの開発スピードや、高度化したAI</w:t>
      </w:r>
      <w:r w:rsidR="6ACDE954" w:rsidRPr="00202082">
        <w:rPr>
          <w:rFonts w:ascii="ＭＳ ゴシック" w:hAnsi="ＭＳ ゴシック" w:cs="游明朝"/>
        </w:rPr>
        <w:t>をはじめとする最新技術を組み入れることが容易で</w:t>
      </w:r>
      <w:r w:rsidR="003A7B73" w:rsidRPr="00202082">
        <w:rPr>
          <w:rFonts w:ascii="ＭＳ ゴシック" w:hAnsi="ＭＳ ゴシック" w:cs="游明朝" w:hint="eastAsia"/>
        </w:rPr>
        <w:t>す</w:t>
      </w:r>
      <w:r w:rsidR="6ACDE954" w:rsidRPr="00202082">
        <w:rPr>
          <w:rFonts w:ascii="ＭＳ ゴシック" w:hAnsi="ＭＳ ゴシック" w:cs="游明朝"/>
        </w:rPr>
        <w:t>。</w:t>
      </w:r>
    </w:p>
    <w:p w14:paraId="71AF87B2" w14:textId="318BBF23" w:rsidR="00B86AB4" w:rsidRPr="00202082" w:rsidRDefault="6ACDE954" w:rsidP="6ACDE954">
      <w:pPr>
        <w:ind w:firstLineChars="100" w:firstLine="224"/>
        <w:rPr>
          <w:rFonts w:ascii="ＭＳ ゴシック" w:hAnsi="ＭＳ ゴシック" w:cs="游明朝"/>
        </w:rPr>
      </w:pPr>
      <w:r w:rsidRPr="00202082">
        <w:rPr>
          <w:rFonts w:ascii="ＭＳ ゴシック" w:hAnsi="ＭＳ ゴシック" w:cs="游明朝"/>
        </w:rPr>
        <w:t>例えば、医療機器</w:t>
      </w:r>
      <w:r w:rsidR="004B03CC">
        <w:rPr>
          <w:rFonts w:ascii="ＭＳ ゴシック" w:hAnsi="ＭＳ ゴシック" w:cs="游明朝" w:hint="eastAsia"/>
        </w:rPr>
        <w:t>ソフトウェア</w:t>
      </w:r>
      <w:r w:rsidRPr="00202082">
        <w:rPr>
          <w:rFonts w:ascii="ＭＳ ゴシック" w:hAnsi="ＭＳ ゴシック" w:cs="游明朝"/>
        </w:rPr>
        <w:t>を開発したことがないソフトウェア企業や、ソフトウェア技術力を武器に</w:t>
      </w:r>
      <w:r w:rsidR="004B03CC">
        <w:rPr>
          <w:rFonts w:ascii="ＭＳ ゴシック" w:hAnsi="ＭＳ ゴシック" w:cs="游明朝" w:hint="eastAsia"/>
        </w:rPr>
        <w:t>SaMD</w:t>
      </w:r>
      <w:r w:rsidRPr="00202082">
        <w:rPr>
          <w:rFonts w:ascii="ＭＳ ゴシック" w:hAnsi="ＭＳ ゴシック" w:cs="游明朝"/>
        </w:rPr>
        <w:t>に参入するスタートアップ企業も多い</w:t>
      </w:r>
      <w:r w:rsidR="00F30D9F" w:rsidRPr="00202082">
        <w:rPr>
          <w:rFonts w:ascii="ＭＳ ゴシック" w:hAnsi="ＭＳ ゴシック" w:cs="游明朝" w:hint="eastAsia"/>
        </w:rPr>
        <w:t>と考えられます</w:t>
      </w:r>
      <w:r w:rsidRPr="00202082">
        <w:rPr>
          <w:rFonts w:ascii="ＭＳ ゴシック" w:hAnsi="ＭＳ ゴシック" w:cs="游明朝"/>
        </w:rPr>
        <w:t>。</w:t>
      </w:r>
    </w:p>
    <w:p w14:paraId="24A83C5F" w14:textId="2D2C9CD2" w:rsidR="00F30D9F" w:rsidRDefault="6ACDE954" w:rsidP="00444DD2">
      <w:pPr>
        <w:ind w:firstLineChars="100" w:firstLine="224"/>
        <w:rPr>
          <w:rFonts w:ascii="ＭＳ ゴシック" w:hAnsi="ＭＳ ゴシック" w:cs="游明朝"/>
        </w:rPr>
      </w:pPr>
      <w:r w:rsidRPr="00202082">
        <w:rPr>
          <w:rFonts w:ascii="ＭＳ ゴシック" w:hAnsi="ＭＳ ゴシック" w:cs="游明朝"/>
        </w:rPr>
        <w:t>スタートアップ企業や他業種から参入する際の注意点として、ソフトウェアライフサイクルプロセスに適応するために留意すべき点についてまとめ</w:t>
      </w:r>
      <w:r w:rsidR="00F30D9F" w:rsidRPr="00202082">
        <w:rPr>
          <w:rFonts w:ascii="ＭＳ ゴシック" w:hAnsi="ＭＳ ゴシック" w:cs="游明朝" w:hint="eastAsia"/>
        </w:rPr>
        <w:t>ました</w:t>
      </w:r>
      <w:r w:rsidRPr="00202082">
        <w:rPr>
          <w:rFonts w:ascii="ＭＳ ゴシック" w:hAnsi="ＭＳ ゴシック" w:cs="游明朝"/>
        </w:rPr>
        <w:t>。</w:t>
      </w:r>
    </w:p>
    <w:p w14:paraId="59170ED5" w14:textId="64A0E628" w:rsidR="00444DD2" w:rsidRDefault="00444DD2">
      <w:pPr>
        <w:rPr>
          <w:rFonts w:ascii="ＭＳ ゴシック" w:hAnsi="ＭＳ ゴシック" w:cs="游明朝"/>
        </w:rPr>
      </w:pPr>
      <w:r>
        <w:rPr>
          <w:rFonts w:ascii="ＭＳ ゴシック" w:hAnsi="ＭＳ ゴシック" w:cs="游明朝"/>
        </w:rPr>
        <w:br w:type="page"/>
      </w:r>
    </w:p>
    <w:p w14:paraId="4057AEA2" w14:textId="77777777" w:rsidR="00670306" w:rsidRPr="00202082" w:rsidRDefault="00670306" w:rsidP="00670306">
      <w:pPr>
        <w:pStyle w:val="2"/>
      </w:pPr>
      <w:r w:rsidRPr="00202082">
        <w:rPr>
          <w:rFonts w:hint="eastAsia"/>
        </w:rPr>
        <w:lastRenderedPageBreak/>
        <w:t>１．</w:t>
      </w:r>
      <w:r w:rsidRPr="00202082">
        <w:t>医療</w:t>
      </w:r>
      <w:r w:rsidRPr="00202082">
        <w:rPr>
          <w:rFonts w:hint="eastAsia"/>
        </w:rPr>
        <w:t>機器に関する</w:t>
      </w:r>
      <w:r w:rsidRPr="00202082">
        <w:t>規制知識の取得</w:t>
      </w:r>
    </w:p>
    <w:p w14:paraId="06AA61C1" w14:textId="77777777" w:rsidR="005B08E4" w:rsidRDefault="00670306" w:rsidP="00620CEB">
      <w:pPr>
        <w:ind w:firstLineChars="100" w:firstLine="224"/>
        <w:rPr>
          <w:rFonts w:ascii="ＭＳ ゴシック" w:hAnsi="ＭＳ ゴシック"/>
        </w:rPr>
      </w:pPr>
      <w:r w:rsidRPr="00202082">
        <w:rPr>
          <w:rFonts w:ascii="ＭＳ ゴシック" w:hAnsi="ＭＳ ゴシック" w:hint="eastAsia"/>
        </w:rPr>
        <w:t>医療機器は、治療・診断に携わる医療従事者や患者に対して、有効性と安全性が確保されたものとして提供されなければならないため、他の産業分野とは異なる厳格な規制やそれに関連する規格等があ</w:t>
      </w:r>
      <w:r w:rsidR="00620CEB" w:rsidRPr="00202082">
        <w:rPr>
          <w:rFonts w:ascii="ＭＳ ゴシック" w:hAnsi="ＭＳ ゴシック" w:hint="eastAsia"/>
        </w:rPr>
        <w:t>ります</w:t>
      </w:r>
      <w:r w:rsidRPr="00202082">
        <w:rPr>
          <w:rFonts w:ascii="ＭＳ ゴシック" w:hAnsi="ＭＳ ゴシック" w:hint="eastAsia"/>
        </w:rPr>
        <w:t>。</w:t>
      </w:r>
    </w:p>
    <w:p w14:paraId="6E6DA6FA" w14:textId="40EE07B4" w:rsidR="00620CEB" w:rsidRPr="00202082" w:rsidRDefault="00E63301" w:rsidP="00620CEB">
      <w:pPr>
        <w:ind w:firstLineChars="100" w:firstLine="224"/>
        <w:rPr>
          <w:rFonts w:ascii="ＭＳ ゴシック" w:hAnsi="ＭＳ ゴシック"/>
        </w:rPr>
      </w:pPr>
      <w:r>
        <w:rPr>
          <w:rFonts w:ascii="ＭＳ ゴシック" w:hAnsi="ＭＳ ゴシック" w:hint="eastAsia"/>
        </w:rPr>
        <w:t>各規格については、本ガイダンス第１の「１．</w:t>
      </w:r>
      <w:r w:rsidRPr="00E63301">
        <w:rPr>
          <w:rFonts w:ascii="ＭＳ ゴシック" w:hAnsi="ＭＳ ゴシック" w:hint="eastAsia"/>
        </w:rPr>
        <w:t>医療機器ソフトウェアに関連する規格</w:t>
      </w:r>
      <w:r>
        <w:rPr>
          <w:rFonts w:ascii="ＭＳ ゴシック" w:hAnsi="ＭＳ ゴシック" w:hint="eastAsia"/>
        </w:rPr>
        <w:t>」を参照してください。</w:t>
      </w:r>
    </w:p>
    <w:p w14:paraId="0F6E051E" w14:textId="0B9E3B9D" w:rsidR="00620CEB" w:rsidRPr="00202082" w:rsidRDefault="00670306" w:rsidP="00620CEB">
      <w:pPr>
        <w:ind w:firstLineChars="100" w:firstLine="224"/>
        <w:rPr>
          <w:rFonts w:ascii="ＭＳ ゴシック" w:hAnsi="ＭＳ ゴシック"/>
        </w:rPr>
      </w:pPr>
      <w:r w:rsidRPr="00202082">
        <w:rPr>
          <w:rFonts w:ascii="ＭＳ ゴシック" w:hAnsi="ＭＳ ゴシック" w:hint="eastAsia"/>
        </w:rPr>
        <w:t>本邦では薬機法やそれらに関連する通知、海外に目を向ければ</w:t>
      </w:r>
      <w:r w:rsidRPr="00202082">
        <w:rPr>
          <w:rFonts w:ascii="ＭＳ ゴシック" w:hAnsi="ＭＳ ゴシック"/>
        </w:rPr>
        <w:t>FDAの規制要求・ガイダンス等があり、これらの規制要求に対する規範として、</w:t>
      </w:r>
      <w:r w:rsidRPr="00202082">
        <w:rPr>
          <w:rFonts w:ascii="ＭＳ ゴシック" w:hAnsi="ＭＳ ゴシック"/>
          <w:b/>
          <w:bCs/>
          <w:u w:val="single"/>
        </w:rPr>
        <w:t>ISO 13485</w:t>
      </w:r>
      <w:r w:rsidRPr="00202082">
        <w:rPr>
          <w:rFonts w:ascii="ＭＳ ゴシック" w:hAnsi="ＭＳ ゴシック"/>
        </w:rPr>
        <w:t>、</w:t>
      </w:r>
      <w:r w:rsidRPr="00202082">
        <w:rPr>
          <w:rFonts w:ascii="ＭＳ ゴシック" w:hAnsi="ＭＳ ゴシック"/>
          <w:b/>
          <w:bCs/>
          <w:u w:val="single"/>
        </w:rPr>
        <w:t>IEC 62304</w:t>
      </w:r>
      <w:r w:rsidRPr="00202082">
        <w:rPr>
          <w:rFonts w:ascii="ＭＳ ゴシック" w:hAnsi="ＭＳ ゴシック"/>
        </w:rPr>
        <w:t>等の規格が策定されてい</w:t>
      </w:r>
      <w:r w:rsidR="00620CEB" w:rsidRPr="00202082">
        <w:rPr>
          <w:rFonts w:ascii="ＭＳ ゴシック" w:hAnsi="ＭＳ ゴシック" w:hint="eastAsia"/>
        </w:rPr>
        <w:t>ます</w:t>
      </w:r>
      <w:r w:rsidRPr="00202082">
        <w:rPr>
          <w:rFonts w:ascii="ＭＳ ゴシック" w:hAnsi="ＭＳ ゴシック"/>
        </w:rPr>
        <w:t>。</w:t>
      </w:r>
    </w:p>
    <w:p w14:paraId="7A4B6E28" w14:textId="5061B580" w:rsidR="00670306" w:rsidRPr="00202082" w:rsidRDefault="00670306" w:rsidP="00620CEB">
      <w:pPr>
        <w:ind w:firstLineChars="100" w:firstLine="224"/>
        <w:rPr>
          <w:rFonts w:ascii="ＭＳ ゴシック" w:hAnsi="ＭＳ ゴシック"/>
        </w:rPr>
      </w:pPr>
      <w:r w:rsidRPr="00202082">
        <w:rPr>
          <w:rFonts w:ascii="ＭＳ ゴシック" w:hAnsi="ＭＳ ゴシック"/>
        </w:rPr>
        <w:t>医療機器に特化した品質マネジメントシステムやソフトウェアライフサイクルプロセスに関する知識を習得し、それらに準拠したシステムを構築する</w:t>
      </w:r>
      <w:r w:rsidRPr="00202082">
        <w:rPr>
          <w:rFonts w:ascii="ＭＳ ゴシック" w:hAnsi="ＭＳ ゴシック" w:hint="eastAsia"/>
        </w:rPr>
        <w:t>ことが不可欠で</w:t>
      </w:r>
      <w:r w:rsidR="00620CEB" w:rsidRPr="00202082">
        <w:rPr>
          <w:rFonts w:ascii="ＭＳ ゴシック" w:hAnsi="ＭＳ ゴシック" w:hint="eastAsia"/>
        </w:rPr>
        <w:t>す</w:t>
      </w:r>
      <w:r w:rsidRPr="00202082">
        <w:rPr>
          <w:rFonts w:ascii="ＭＳ ゴシック" w:hAnsi="ＭＳ ゴシック" w:hint="eastAsia"/>
        </w:rPr>
        <w:t>。</w:t>
      </w:r>
    </w:p>
    <w:p w14:paraId="657D93DA" w14:textId="54A19974" w:rsidR="00620CEB"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また、医療機器における使用エラーが患者や使用者への危害、資産や環境への損害</w:t>
      </w:r>
      <w:r w:rsidR="00AD401C">
        <w:rPr>
          <w:rFonts w:ascii="ＭＳ ゴシック" w:hAnsi="ＭＳ ゴシック" w:hint="eastAsia"/>
        </w:rPr>
        <w:t>等</w:t>
      </w:r>
      <w:r w:rsidRPr="00202082">
        <w:rPr>
          <w:rFonts w:ascii="ＭＳ ゴシック" w:hAnsi="ＭＳ ゴシック" w:hint="eastAsia"/>
        </w:rPr>
        <w:t>のリスクの要因とな</w:t>
      </w:r>
      <w:r w:rsidR="00620CEB" w:rsidRPr="00202082">
        <w:rPr>
          <w:rFonts w:ascii="ＭＳ ゴシック" w:hAnsi="ＭＳ ゴシック" w:hint="eastAsia"/>
        </w:rPr>
        <w:t>ります</w:t>
      </w:r>
      <w:r w:rsidRPr="00202082">
        <w:rPr>
          <w:rFonts w:ascii="ＭＳ ゴシック" w:hAnsi="ＭＳ ゴシック" w:hint="eastAsia"/>
        </w:rPr>
        <w:t>。</w:t>
      </w:r>
    </w:p>
    <w:p w14:paraId="755D3300" w14:textId="00678A3D" w:rsidR="00620CEB"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このため、</w:t>
      </w:r>
      <w:r w:rsidRPr="00202082">
        <w:rPr>
          <w:rFonts w:ascii="ＭＳ ゴシック" w:hAnsi="ＭＳ ゴシック"/>
          <w:b/>
          <w:bCs/>
          <w:u w:val="single"/>
        </w:rPr>
        <w:t>IEC 62366-1</w:t>
      </w:r>
      <w:r w:rsidRPr="00202082">
        <w:rPr>
          <w:rFonts w:ascii="ＭＳ ゴシック" w:hAnsi="ＭＳ ゴシック"/>
        </w:rPr>
        <w:t>に基づき、ユーザビリティを分析し、仕様を定め、開発し、評価することが要求され</w:t>
      </w:r>
      <w:r w:rsidR="00620CEB" w:rsidRPr="00202082">
        <w:rPr>
          <w:rFonts w:ascii="ＭＳ ゴシック" w:hAnsi="ＭＳ ゴシック" w:hint="eastAsia"/>
        </w:rPr>
        <w:t>ます</w:t>
      </w:r>
      <w:r w:rsidRPr="00202082">
        <w:rPr>
          <w:rFonts w:ascii="ＭＳ ゴシック" w:hAnsi="ＭＳ ゴシック"/>
        </w:rPr>
        <w:t>。</w:t>
      </w:r>
    </w:p>
    <w:p w14:paraId="75569C18" w14:textId="1F2F039B" w:rsidR="00755CB9" w:rsidRPr="00202082" w:rsidRDefault="13DF9D4A" w:rsidP="00670306">
      <w:pPr>
        <w:ind w:firstLineChars="100" w:firstLine="224"/>
        <w:rPr>
          <w:rFonts w:ascii="ＭＳ ゴシック" w:hAnsi="ＭＳ ゴシック"/>
        </w:rPr>
      </w:pPr>
      <w:r w:rsidRPr="13DF9D4A">
        <w:rPr>
          <w:rFonts w:ascii="ＭＳ ゴシック" w:hAnsi="ＭＳ ゴシック"/>
        </w:rPr>
        <w:t>これらのプロセスは</w:t>
      </w:r>
      <w:r w:rsidRPr="00571085">
        <w:rPr>
          <w:rFonts w:ascii="ＭＳ ゴシック" w:hAnsi="ＭＳ ゴシック"/>
        </w:rPr>
        <w:t>、</w:t>
      </w:r>
      <w:r w:rsidRPr="13DF9D4A">
        <w:rPr>
          <w:rFonts w:ascii="ＭＳ ゴシック" w:hAnsi="ＭＳ ゴシック"/>
          <w:b/>
          <w:bCs/>
          <w:u w:val="single"/>
        </w:rPr>
        <w:t>ISO 14971</w:t>
      </w:r>
      <w:r w:rsidRPr="13DF9D4A">
        <w:rPr>
          <w:rFonts w:ascii="ＭＳ ゴシック" w:hAnsi="ＭＳ ゴシック"/>
        </w:rPr>
        <w:t>のリスクマネジメントと関連して実施されます。</w:t>
      </w:r>
    </w:p>
    <w:p w14:paraId="46328573" w14:textId="69AA02B0" w:rsidR="00755CB9" w:rsidRPr="00202082" w:rsidRDefault="00670306" w:rsidP="00670306">
      <w:pPr>
        <w:ind w:firstLineChars="100" w:firstLine="224"/>
        <w:rPr>
          <w:rFonts w:ascii="ＭＳ ゴシック" w:hAnsi="ＭＳ ゴシック"/>
        </w:rPr>
      </w:pPr>
      <w:r w:rsidRPr="00202082">
        <w:rPr>
          <w:rFonts w:ascii="ＭＳ ゴシック" w:hAnsi="ＭＳ ゴシック"/>
        </w:rPr>
        <w:t>例えば、</w:t>
      </w:r>
      <w:r w:rsidRPr="00202082">
        <w:rPr>
          <w:rFonts w:ascii="ＭＳ ゴシック" w:hAnsi="ＭＳ ゴシック"/>
          <w:b/>
          <w:bCs/>
          <w:u w:val="single"/>
        </w:rPr>
        <w:t>ISO 14971</w:t>
      </w:r>
      <w:r w:rsidRPr="00202082">
        <w:rPr>
          <w:rFonts w:ascii="ＭＳ ゴシック" w:hAnsi="ＭＳ ゴシック"/>
        </w:rPr>
        <w:t>のリスク推定では、</w:t>
      </w:r>
      <w:r w:rsidRPr="00202082">
        <w:rPr>
          <w:rFonts w:ascii="ＭＳ ゴシック" w:hAnsi="ＭＳ ゴシック"/>
          <w:b/>
          <w:bCs/>
          <w:u w:val="single"/>
        </w:rPr>
        <w:t>IEC 62366-1</w:t>
      </w:r>
      <w:r w:rsidRPr="00202082">
        <w:rPr>
          <w:rFonts w:ascii="ＭＳ ゴシック" w:hAnsi="ＭＳ ゴシック"/>
        </w:rPr>
        <w:t>のユーザビリティの観点でも検討</w:t>
      </w:r>
      <w:r w:rsidR="00755CB9" w:rsidRPr="00202082">
        <w:rPr>
          <w:rFonts w:ascii="ＭＳ ゴシック" w:hAnsi="ＭＳ ゴシック" w:hint="eastAsia"/>
        </w:rPr>
        <w:t>する必要があります</w:t>
      </w:r>
      <w:r w:rsidRPr="00202082">
        <w:rPr>
          <w:rFonts w:ascii="ＭＳ ゴシック" w:hAnsi="ＭＳ ゴシック"/>
        </w:rPr>
        <w:t>。</w:t>
      </w:r>
    </w:p>
    <w:p w14:paraId="3ACDEB38" w14:textId="166B59F4" w:rsidR="00670306" w:rsidRPr="00202082" w:rsidRDefault="00670306" w:rsidP="00670306">
      <w:pPr>
        <w:ind w:firstLineChars="100" w:firstLine="224"/>
        <w:rPr>
          <w:rFonts w:ascii="ＭＳ ゴシック" w:hAnsi="ＭＳ ゴシック"/>
        </w:rPr>
      </w:pPr>
      <w:r w:rsidRPr="00202082">
        <w:rPr>
          <w:rFonts w:ascii="ＭＳ ゴシック" w:hAnsi="ＭＳ ゴシック"/>
        </w:rPr>
        <w:t>なお、</w:t>
      </w:r>
      <w:r w:rsidRPr="00202082">
        <w:rPr>
          <w:rFonts w:ascii="ＭＳ ゴシック" w:hAnsi="ＭＳ ゴシック"/>
          <w:b/>
          <w:bCs/>
          <w:u w:val="single"/>
        </w:rPr>
        <w:t>IEC 62366-1</w:t>
      </w:r>
      <w:r w:rsidRPr="00202082">
        <w:rPr>
          <w:rFonts w:ascii="ＭＳ ゴシック" w:hAnsi="ＭＳ ゴシック"/>
        </w:rPr>
        <w:t>においては、異常使用（合理的に予見可能な誤使用の範囲を超える使用）は</w:t>
      </w:r>
      <w:r w:rsidR="001B7172">
        <w:rPr>
          <w:rFonts w:ascii="ＭＳ ゴシック" w:hAnsi="ＭＳ ゴシック" w:hint="eastAsia"/>
        </w:rPr>
        <w:t>評価の</w:t>
      </w:r>
      <w:r w:rsidRPr="00202082">
        <w:rPr>
          <w:rFonts w:ascii="ＭＳ ゴシック" w:hAnsi="ＭＳ ゴシック"/>
        </w:rPr>
        <w:t>スコープ外で</w:t>
      </w:r>
      <w:r w:rsidR="00755CB9" w:rsidRPr="00202082">
        <w:rPr>
          <w:rFonts w:ascii="ＭＳ ゴシック" w:hAnsi="ＭＳ ゴシック" w:hint="eastAsia"/>
        </w:rPr>
        <w:t>す</w:t>
      </w:r>
      <w:r w:rsidRPr="00202082">
        <w:rPr>
          <w:rFonts w:ascii="ＭＳ ゴシック" w:hAnsi="ＭＳ ゴシック"/>
        </w:rPr>
        <w:t>が、安</w:t>
      </w:r>
      <w:r w:rsidRPr="00202082">
        <w:rPr>
          <w:rFonts w:ascii="ＭＳ ゴシック" w:hAnsi="ＭＳ ゴシック" w:hint="eastAsia"/>
        </w:rPr>
        <w:t>全性に関連するユーザビリティの側面に焦点を当て</w:t>
      </w:r>
      <w:r w:rsidR="00666B9E">
        <w:rPr>
          <w:rFonts w:ascii="ＭＳ ゴシック" w:hAnsi="ＭＳ ゴシック" w:hint="eastAsia"/>
        </w:rPr>
        <w:t>た評価を求め</w:t>
      </w:r>
      <w:r w:rsidRPr="00202082">
        <w:rPr>
          <w:rFonts w:ascii="ＭＳ ゴシック" w:hAnsi="ＭＳ ゴシック" w:hint="eastAsia"/>
        </w:rPr>
        <w:t>てい</w:t>
      </w:r>
      <w:r w:rsidR="00755CB9" w:rsidRPr="00202082">
        <w:rPr>
          <w:rFonts w:ascii="ＭＳ ゴシック" w:hAnsi="ＭＳ ゴシック" w:hint="eastAsia"/>
        </w:rPr>
        <w:t>ます。</w:t>
      </w:r>
    </w:p>
    <w:p w14:paraId="15BAD624" w14:textId="705E00DA" w:rsidR="00755CB9" w:rsidRPr="00202082" w:rsidRDefault="00670306" w:rsidP="00670306">
      <w:pPr>
        <w:ind w:firstLineChars="100" w:firstLine="224"/>
        <w:rPr>
          <w:rFonts w:ascii="ＭＳ ゴシック" w:hAnsi="ＭＳ ゴシック"/>
        </w:rPr>
      </w:pPr>
      <w:r w:rsidRPr="00202082">
        <w:rPr>
          <w:rFonts w:ascii="ＭＳ ゴシック" w:hAnsi="ＭＳ ゴシック" w:hint="eastAsia"/>
        </w:rPr>
        <w:t>最近の</w:t>
      </w:r>
      <w:r w:rsidRPr="00202082">
        <w:rPr>
          <w:rFonts w:ascii="ＭＳ ゴシック" w:hAnsi="ＭＳ ゴシック"/>
        </w:rPr>
        <w:t>SaMDでは、安全性への影響だけではなく、効率性や満足度といったユーザーエクスペリエンスの向上も重要な観点となってい</w:t>
      </w:r>
      <w:r w:rsidR="00755CB9" w:rsidRPr="00202082">
        <w:rPr>
          <w:rFonts w:ascii="ＭＳ ゴシック" w:hAnsi="ＭＳ ゴシック" w:hint="eastAsia"/>
        </w:rPr>
        <w:t>ます</w:t>
      </w:r>
      <w:r w:rsidRPr="00202082">
        <w:rPr>
          <w:rFonts w:ascii="ＭＳ ゴシック" w:hAnsi="ＭＳ ゴシック"/>
        </w:rPr>
        <w:t>。</w:t>
      </w:r>
    </w:p>
    <w:p w14:paraId="08C59266" w14:textId="515EDCA1" w:rsidR="00670306" w:rsidRPr="00202082" w:rsidRDefault="00670306" w:rsidP="00670306">
      <w:pPr>
        <w:ind w:firstLineChars="100" w:firstLine="224"/>
        <w:rPr>
          <w:rFonts w:ascii="ＭＳ ゴシック" w:hAnsi="ＭＳ ゴシック"/>
        </w:rPr>
      </w:pPr>
      <w:r w:rsidRPr="00202082">
        <w:rPr>
          <w:rFonts w:ascii="ＭＳ ゴシック" w:hAnsi="ＭＳ ゴシック"/>
        </w:rPr>
        <w:t>医療機器規制では直接要求され</w:t>
      </w:r>
      <w:r w:rsidR="00527599" w:rsidRPr="00202082">
        <w:rPr>
          <w:rFonts w:ascii="ＭＳ ゴシック" w:hAnsi="ＭＳ ゴシック" w:hint="eastAsia"/>
        </w:rPr>
        <w:t>ていません</w:t>
      </w:r>
      <w:r w:rsidRPr="00202082">
        <w:rPr>
          <w:rFonts w:ascii="ＭＳ ゴシック" w:hAnsi="ＭＳ ゴシック"/>
        </w:rPr>
        <w:t>が</w:t>
      </w:r>
      <w:r w:rsidR="00527599" w:rsidRPr="00202082">
        <w:rPr>
          <w:rFonts w:ascii="ＭＳ ゴシック" w:hAnsi="ＭＳ ゴシック" w:hint="eastAsia"/>
        </w:rPr>
        <w:t>、</w:t>
      </w:r>
      <w:r w:rsidRPr="00202082">
        <w:rPr>
          <w:rFonts w:ascii="ＭＳ ゴシック" w:hAnsi="ＭＳ ゴシック"/>
        </w:rPr>
        <w:t>企業の製品差別化としては重要な要素であり、こうした広範なユーザビリティの実践には、</w:t>
      </w:r>
      <w:r w:rsidRPr="00202082">
        <w:rPr>
          <w:rFonts w:ascii="ＭＳ ゴシック" w:hAnsi="ＭＳ ゴシック"/>
          <w:b/>
          <w:bCs/>
          <w:u w:val="single"/>
        </w:rPr>
        <w:t>IEC</w:t>
      </w:r>
      <w:r w:rsidR="001457CF">
        <w:rPr>
          <w:rFonts w:ascii="ＭＳ ゴシック" w:hAnsi="ＭＳ ゴシック" w:hint="eastAsia"/>
          <w:b/>
          <w:bCs/>
          <w:u w:val="single"/>
        </w:rPr>
        <w:t>/</w:t>
      </w:r>
      <w:r w:rsidRPr="00202082">
        <w:rPr>
          <w:rFonts w:ascii="ＭＳ ゴシック" w:hAnsi="ＭＳ ゴシック"/>
          <w:b/>
          <w:bCs/>
          <w:u w:val="single"/>
        </w:rPr>
        <w:t>TR 62366-2</w:t>
      </w:r>
      <w:r w:rsidRPr="00202082">
        <w:rPr>
          <w:rFonts w:ascii="ＭＳ ゴシック" w:hAnsi="ＭＳ ゴシック"/>
        </w:rPr>
        <w:t>や人間工学の知見が参考にな</w:t>
      </w:r>
      <w:r w:rsidR="00527599" w:rsidRPr="00202082">
        <w:rPr>
          <w:rFonts w:ascii="ＭＳ ゴシック" w:hAnsi="ＭＳ ゴシック" w:hint="eastAsia"/>
        </w:rPr>
        <w:t>ります。</w:t>
      </w:r>
    </w:p>
    <w:p w14:paraId="3DA96411" w14:textId="5AE953C2" w:rsidR="00527599" w:rsidRPr="00202082" w:rsidRDefault="3D4DFA30" w:rsidP="3D4DFA30">
      <w:pPr>
        <w:ind w:firstLineChars="100" w:firstLine="224"/>
        <w:rPr>
          <w:rFonts w:ascii="ＭＳ ゴシック" w:hAnsi="ＭＳ ゴシック"/>
        </w:rPr>
      </w:pPr>
      <w:r w:rsidRPr="3D4DFA30">
        <w:rPr>
          <w:rFonts w:ascii="ＭＳ ゴシック" w:hAnsi="ＭＳ ゴシック"/>
        </w:rPr>
        <w:t>また、SaMDだけでなく、医療機器に該当しないヘルスソフトウェア製品の安全性確保については、</w:t>
      </w:r>
      <w:r w:rsidRPr="3D4DFA30">
        <w:rPr>
          <w:rFonts w:ascii="ＭＳ ゴシック" w:hAnsi="ＭＳ ゴシック"/>
          <w:b/>
          <w:bCs/>
          <w:u w:val="single"/>
        </w:rPr>
        <w:t xml:space="preserve"> IEC 82304-1</w:t>
      </w:r>
      <w:r w:rsidRPr="3D4DFA30">
        <w:rPr>
          <w:rFonts w:ascii="ＭＳ ゴシック" w:hAnsi="ＭＳ ゴシック"/>
        </w:rPr>
        <w:t>が参考になります。</w:t>
      </w:r>
    </w:p>
    <w:p w14:paraId="1E8DF85F" w14:textId="49E78D05" w:rsidR="00670306" w:rsidRPr="00202082" w:rsidRDefault="00670306" w:rsidP="00670306">
      <w:pPr>
        <w:ind w:firstLineChars="100" w:firstLine="224"/>
        <w:rPr>
          <w:rFonts w:ascii="ＭＳ ゴシック" w:hAnsi="ＭＳ ゴシック"/>
        </w:rPr>
      </w:pPr>
      <w:r w:rsidRPr="00202082">
        <w:rPr>
          <w:rFonts w:ascii="ＭＳ ゴシック" w:hAnsi="ＭＳ ゴシック"/>
        </w:rPr>
        <w:t>この規格は、幅広いヘルスソフトウェア製品の製品安全に関する要求事項を規定しており、</w:t>
      </w:r>
      <w:r w:rsidR="00A36158">
        <w:rPr>
          <w:rFonts w:ascii="ＭＳ ゴシック" w:hAnsi="ＭＳ ゴシック" w:hint="eastAsia"/>
        </w:rPr>
        <w:t>医療機器ソフトウェア</w:t>
      </w:r>
      <w:r w:rsidRPr="00202082">
        <w:rPr>
          <w:rFonts w:ascii="ＭＳ ゴシック" w:hAnsi="ＭＳ ゴシック"/>
        </w:rPr>
        <w:t>を開発する企業にとっても有用な参考と</w:t>
      </w:r>
      <w:r w:rsidR="00527599" w:rsidRPr="00202082">
        <w:rPr>
          <w:rFonts w:ascii="ＭＳ ゴシック" w:hAnsi="ＭＳ ゴシック" w:hint="eastAsia"/>
        </w:rPr>
        <w:t>なります</w:t>
      </w:r>
      <w:r w:rsidRPr="00202082">
        <w:rPr>
          <w:rFonts w:ascii="ＭＳ ゴシック" w:hAnsi="ＭＳ ゴシック"/>
        </w:rPr>
        <w:t>。</w:t>
      </w:r>
    </w:p>
    <w:p w14:paraId="4BA5E852" w14:textId="67938743" w:rsidR="00670306" w:rsidRDefault="00670306" w:rsidP="00444DD2">
      <w:pPr>
        <w:ind w:firstLineChars="100" w:firstLine="224"/>
        <w:rPr>
          <w:rFonts w:ascii="ＭＳ ゴシック" w:hAnsi="ＭＳ ゴシック"/>
        </w:rPr>
      </w:pPr>
      <w:r w:rsidRPr="00202082">
        <w:rPr>
          <w:rFonts w:ascii="ＭＳ ゴシック" w:hAnsi="ＭＳ ゴシック" w:hint="eastAsia"/>
        </w:rPr>
        <w:t>スタートアップ企業や他業種から参入する企業は、特にこれらの規制要求や規格に精通した専門家をチームに加えることを検討することも必要で</w:t>
      </w:r>
      <w:r w:rsidR="00527599" w:rsidRPr="00202082">
        <w:rPr>
          <w:rFonts w:ascii="ＭＳ ゴシック" w:hAnsi="ＭＳ ゴシック" w:hint="eastAsia"/>
        </w:rPr>
        <w:t>す。</w:t>
      </w:r>
    </w:p>
    <w:p w14:paraId="539EF120" w14:textId="13953C6F" w:rsidR="00444DD2" w:rsidRDefault="00444DD2">
      <w:pPr>
        <w:rPr>
          <w:rFonts w:ascii="ＭＳ ゴシック" w:hAnsi="ＭＳ ゴシック"/>
        </w:rPr>
      </w:pPr>
      <w:r>
        <w:rPr>
          <w:rFonts w:ascii="ＭＳ ゴシック" w:hAnsi="ＭＳ ゴシック"/>
        </w:rPr>
        <w:br w:type="page"/>
      </w:r>
    </w:p>
    <w:p w14:paraId="36CE65EF" w14:textId="77777777" w:rsidR="00670306" w:rsidRPr="00202082" w:rsidRDefault="00670306" w:rsidP="00670306">
      <w:pPr>
        <w:pStyle w:val="2"/>
      </w:pPr>
      <w:r w:rsidRPr="00202082">
        <w:rPr>
          <w:rFonts w:hint="eastAsia"/>
        </w:rPr>
        <w:lastRenderedPageBreak/>
        <w:t>２．</w:t>
      </w:r>
      <w:r w:rsidRPr="00202082">
        <w:t>初期段階からのリスク管理</w:t>
      </w:r>
    </w:p>
    <w:p w14:paraId="07CEFD40" w14:textId="54C62E07" w:rsidR="00B91E6E" w:rsidRPr="00202082" w:rsidRDefault="009A55A0" w:rsidP="00670306">
      <w:pPr>
        <w:ind w:firstLineChars="100" w:firstLine="224"/>
        <w:rPr>
          <w:rFonts w:ascii="ＭＳ ゴシック" w:hAnsi="ＭＳ ゴシック"/>
        </w:rPr>
      </w:pPr>
      <w:r>
        <w:rPr>
          <w:rFonts w:ascii="ＭＳ ゴシック" w:hAnsi="ＭＳ ゴシック" w:hint="eastAsia"/>
        </w:rPr>
        <w:t>医療機器ソフトウェア</w:t>
      </w:r>
      <w:r w:rsidR="00DD6E3C" w:rsidRPr="00202082">
        <w:rPr>
          <w:rFonts w:ascii="ＭＳ ゴシック" w:hAnsi="ＭＳ ゴシック"/>
        </w:rPr>
        <w:t>のリスク管理は単一時点ではなく、</w:t>
      </w:r>
      <w:r w:rsidR="00DD6E3C" w:rsidRPr="00202082">
        <w:rPr>
          <w:rFonts w:ascii="ＭＳ ゴシック" w:hAnsi="ＭＳ ゴシック" w:hint="eastAsia"/>
        </w:rPr>
        <w:t>設計開発から</w:t>
      </w:r>
      <w:r w:rsidR="00B91E6E" w:rsidRPr="00202082">
        <w:rPr>
          <w:rFonts w:ascii="ＭＳ ゴシック" w:hAnsi="ＭＳ ゴシック" w:hint="eastAsia"/>
        </w:rPr>
        <w:t>製造販売後の</w:t>
      </w:r>
      <w:r w:rsidR="00DD6E3C" w:rsidRPr="00202082">
        <w:rPr>
          <w:rFonts w:ascii="ＭＳ ゴシック" w:hAnsi="ＭＳ ゴシック" w:hint="eastAsia"/>
        </w:rPr>
        <w:t>維持管理</w:t>
      </w:r>
      <w:r w:rsidR="00B91E6E" w:rsidRPr="00202082">
        <w:rPr>
          <w:rFonts w:ascii="ＭＳ ゴシック" w:hAnsi="ＭＳ ゴシック" w:hint="eastAsia"/>
        </w:rPr>
        <w:t>等</w:t>
      </w:r>
      <w:r w:rsidR="00DD6E3C" w:rsidRPr="00202082">
        <w:rPr>
          <w:rFonts w:ascii="ＭＳ ゴシック" w:hAnsi="ＭＳ ゴシック" w:hint="eastAsia"/>
        </w:rPr>
        <w:t>を</w:t>
      </w:r>
      <w:r w:rsidR="00B91E6E" w:rsidRPr="00202082">
        <w:rPr>
          <w:rFonts w:ascii="ＭＳ ゴシック" w:hAnsi="ＭＳ ゴシック" w:hint="eastAsia"/>
        </w:rPr>
        <w:t>含めた</w:t>
      </w:r>
      <w:r w:rsidR="00DD6E3C" w:rsidRPr="00202082">
        <w:rPr>
          <w:rFonts w:ascii="ＭＳ ゴシック" w:hAnsi="ＭＳ ゴシック"/>
        </w:rPr>
        <w:t>ライフサイクル全体を通して継続的に実施する必要があ</w:t>
      </w:r>
      <w:r w:rsidR="00B91E6E" w:rsidRPr="00202082">
        <w:rPr>
          <w:rFonts w:ascii="ＭＳ ゴシック" w:hAnsi="ＭＳ ゴシック" w:hint="eastAsia"/>
        </w:rPr>
        <w:t>ります。</w:t>
      </w:r>
    </w:p>
    <w:p w14:paraId="0DC62DDE" w14:textId="5551BC1A" w:rsidR="00702D7B" w:rsidRPr="00202082" w:rsidRDefault="6ACDE954" w:rsidP="00670306">
      <w:pPr>
        <w:ind w:firstLineChars="100" w:firstLine="224"/>
        <w:rPr>
          <w:rFonts w:ascii="ＭＳ ゴシック" w:hAnsi="ＭＳ ゴシック"/>
        </w:rPr>
      </w:pPr>
      <w:r w:rsidRPr="00202082">
        <w:rPr>
          <w:rFonts w:ascii="ＭＳ ゴシック" w:hAnsi="ＭＳ ゴシック"/>
        </w:rPr>
        <w:t>一般的なソフトウェアにおいては、市場投入後に発見された問題に対して比較的迅速な修正対応が可能であり、更新プロセスも自動化されていることが多</w:t>
      </w:r>
      <w:r w:rsidR="00702D7B" w:rsidRPr="00202082">
        <w:rPr>
          <w:rFonts w:ascii="ＭＳ ゴシック" w:hAnsi="ＭＳ ゴシック" w:hint="eastAsia"/>
        </w:rPr>
        <w:t>くあります。</w:t>
      </w:r>
    </w:p>
    <w:p w14:paraId="32BDE09F" w14:textId="5471C015" w:rsidR="00123A85" w:rsidRPr="00202082" w:rsidRDefault="6ACDE954" w:rsidP="00670306">
      <w:pPr>
        <w:ind w:firstLineChars="100" w:firstLine="224"/>
        <w:rPr>
          <w:rFonts w:ascii="ＭＳ ゴシック" w:hAnsi="ＭＳ ゴシック" w:cs="游明朝"/>
        </w:rPr>
      </w:pPr>
      <w:r w:rsidRPr="00202082">
        <w:rPr>
          <w:rFonts w:ascii="ＭＳ ゴシック" w:hAnsi="ＭＳ ゴシック"/>
        </w:rPr>
        <w:t>しかし</w:t>
      </w:r>
      <w:r w:rsidR="00702D7B" w:rsidRPr="00202082">
        <w:rPr>
          <w:rFonts w:ascii="ＭＳ ゴシック" w:hAnsi="ＭＳ ゴシック" w:hint="eastAsia"/>
        </w:rPr>
        <w:t>、</w:t>
      </w:r>
      <w:r w:rsidRPr="00202082">
        <w:rPr>
          <w:rFonts w:ascii="ＭＳ ゴシック" w:hAnsi="ＭＳ ゴシック"/>
        </w:rPr>
        <w:t>医療機器ソフトウェア</w:t>
      </w:r>
      <w:r w:rsidR="006C5E94" w:rsidRPr="00202082">
        <w:rPr>
          <w:rFonts w:ascii="ＭＳ ゴシック" w:hAnsi="ＭＳ ゴシック" w:cs="游明朝" w:hint="eastAsia"/>
        </w:rPr>
        <w:t>によっては、</w:t>
      </w:r>
      <w:r w:rsidRPr="00202082">
        <w:rPr>
          <w:rFonts w:ascii="ＭＳ ゴシック" w:hAnsi="ＭＳ ゴシック" w:cs="游明朝"/>
        </w:rPr>
        <w:t>医療従事者による診断・治療行為に直接関わり、患者の安全や生命に影響を及ぼす可能性</w:t>
      </w:r>
      <w:r w:rsidR="006C5E94" w:rsidRPr="00202082">
        <w:rPr>
          <w:rFonts w:ascii="ＭＳ ゴシック" w:hAnsi="ＭＳ ゴシック" w:cs="游明朝" w:hint="eastAsia"/>
        </w:rPr>
        <w:t>も加味して</w:t>
      </w:r>
      <w:r w:rsidR="00123A85" w:rsidRPr="00202082">
        <w:rPr>
          <w:rFonts w:ascii="ＭＳ ゴシック" w:hAnsi="ＭＳ ゴシック" w:cs="游明朝" w:hint="eastAsia"/>
        </w:rPr>
        <w:t>更新プロセス等も考える必要があります。</w:t>
      </w:r>
    </w:p>
    <w:p w14:paraId="4B34C459" w14:textId="3B881423" w:rsidR="00670306" w:rsidRPr="00202082" w:rsidRDefault="00123A85" w:rsidP="00670306">
      <w:pPr>
        <w:ind w:firstLineChars="100" w:firstLine="224"/>
        <w:rPr>
          <w:rFonts w:ascii="ＭＳ ゴシック" w:hAnsi="ＭＳ ゴシック"/>
        </w:rPr>
      </w:pPr>
      <w:r w:rsidRPr="00202082">
        <w:rPr>
          <w:rFonts w:ascii="ＭＳ ゴシック" w:hAnsi="ＭＳ ゴシック" w:cs="游明朝" w:hint="eastAsia"/>
        </w:rPr>
        <w:t>そのため、</w:t>
      </w:r>
      <w:r w:rsidR="00835FDD" w:rsidRPr="00202082">
        <w:rPr>
          <w:rFonts w:ascii="ＭＳ ゴシック" w:hAnsi="ＭＳ ゴシック" w:cs="游明朝" w:hint="eastAsia"/>
        </w:rPr>
        <w:t>一般的なソフトウェアとは異</w:t>
      </w:r>
      <w:r w:rsidR="006C5E94" w:rsidRPr="00202082">
        <w:rPr>
          <w:rFonts w:ascii="ＭＳ ゴシック" w:hAnsi="ＭＳ ゴシック" w:cs="游明朝" w:hint="eastAsia"/>
        </w:rPr>
        <w:t>なる視点で</w:t>
      </w:r>
      <w:r w:rsidR="6ACDE954" w:rsidRPr="00202082">
        <w:rPr>
          <w:rFonts w:ascii="ＭＳ ゴシック" w:hAnsi="ＭＳ ゴシック" w:cs="游明朝"/>
        </w:rPr>
        <w:t>開発の初期段階からライフサイクル全体を通した徹底的なリスクマネジメントが不可欠</w:t>
      </w:r>
      <w:r w:rsidR="00930537" w:rsidRPr="00202082">
        <w:rPr>
          <w:rFonts w:ascii="ＭＳ ゴシック" w:hAnsi="ＭＳ ゴシック" w:cs="游明朝" w:hint="eastAsia"/>
        </w:rPr>
        <w:t>となります</w:t>
      </w:r>
      <w:r w:rsidR="00835FDD" w:rsidRPr="00202082">
        <w:rPr>
          <w:rFonts w:ascii="ＭＳ ゴシック" w:hAnsi="ＭＳ ゴシック" w:cs="游明朝" w:hint="eastAsia"/>
        </w:rPr>
        <w:t>。</w:t>
      </w:r>
    </w:p>
    <w:p w14:paraId="02DD65D9" w14:textId="4202D832" w:rsidR="001C3F53" w:rsidRPr="00202082" w:rsidRDefault="00035936" w:rsidP="00750749">
      <w:pPr>
        <w:ind w:firstLineChars="100" w:firstLine="224"/>
        <w:rPr>
          <w:rFonts w:ascii="ＭＳ ゴシック" w:hAnsi="ＭＳ ゴシック" w:cs="游明朝"/>
        </w:rPr>
      </w:pPr>
      <w:r w:rsidRPr="00202082">
        <w:rPr>
          <w:rFonts w:ascii="ＭＳ ゴシック" w:hAnsi="ＭＳ ゴシック" w:hint="eastAsia"/>
        </w:rPr>
        <w:t>また、</w:t>
      </w:r>
      <w:r w:rsidR="6ACDE954" w:rsidRPr="00202082">
        <w:rPr>
          <w:rFonts w:ascii="ＭＳ ゴシック" w:hAnsi="ＭＳ ゴシック"/>
        </w:rPr>
        <w:t>AI</w:t>
      </w:r>
      <w:r w:rsidR="6ACDE954" w:rsidRPr="00202082">
        <w:rPr>
          <w:rFonts w:ascii="ＭＳ ゴシック" w:hAnsi="ＭＳ ゴシック" w:cs="游明朝"/>
        </w:rPr>
        <w:t>（人工知能）技術を活用した</w:t>
      </w:r>
      <w:r w:rsidR="6ACDE954" w:rsidRPr="00202082">
        <w:rPr>
          <w:rFonts w:ascii="ＭＳ ゴシック" w:hAnsi="ＭＳ ゴシック" w:cs="ＭＳ ゴシック"/>
        </w:rPr>
        <w:t>SaMD</w:t>
      </w:r>
      <w:r w:rsidR="6ACDE954" w:rsidRPr="00202082">
        <w:rPr>
          <w:rFonts w:ascii="ＭＳ ゴシック" w:hAnsi="ＭＳ ゴシック" w:cs="游明朝"/>
        </w:rPr>
        <w:t>では、</w:t>
      </w:r>
      <w:r w:rsidRPr="00202082">
        <w:rPr>
          <w:rFonts w:ascii="ＭＳ ゴシック" w:hAnsi="ＭＳ ゴシック" w:cs="游明朝" w:hint="eastAsia"/>
        </w:rPr>
        <w:t>更に</w:t>
      </w:r>
      <w:r w:rsidR="6ACDE954" w:rsidRPr="00202082">
        <w:rPr>
          <w:rFonts w:ascii="ＭＳ ゴシック" w:hAnsi="ＭＳ ゴシック" w:cs="游明朝"/>
        </w:rPr>
        <w:t>従来のソフトウェア医療機器と異なる特有のリスク管理が求められ</w:t>
      </w:r>
      <w:r w:rsidR="007931A4" w:rsidRPr="00202082">
        <w:rPr>
          <w:rFonts w:ascii="ＭＳ ゴシック" w:hAnsi="ＭＳ ゴシック" w:cs="游明朝" w:hint="eastAsia"/>
        </w:rPr>
        <w:t>ます</w:t>
      </w:r>
      <w:r w:rsidR="6ACDE954" w:rsidRPr="00202082">
        <w:rPr>
          <w:rFonts w:ascii="ＭＳ ゴシック" w:hAnsi="ＭＳ ゴシック" w:cs="游明朝"/>
        </w:rPr>
        <w:t>。</w:t>
      </w:r>
    </w:p>
    <w:p w14:paraId="3E33A2E4" w14:textId="022CD567" w:rsidR="00750749" w:rsidRPr="00202082" w:rsidRDefault="008F4BB9" w:rsidP="00750749">
      <w:pPr>
        <w:ind w:firstLineChars="100" w:firstLine="224"/>
        <w:rPr>
          <w:rFonts w:ascii="ＭＳ ゴシック" w:hAnsi="ＭＳ ゴシック" w:cs="游明朝"/>
        </w:rPr>
      </w:pPr>
      <w:r w:rsidRPr="00202082">
        <w:rPr>
          <w:rFonts w:ascii="ＭＳ ゴシック" w:hAnsi="ＭＳ ゴシック" w:cs="游明朝" w:hint="eastAsia"/>
        </w:rPr>
        <w:t>本書ではAI-SaMDにおける適切な管理体制について</w:t>
      </w:r>
      <w:r w:rsidR="00555274" w:rsidRPr="00202082">
        <w:rPr>
          <w:rFonts w:ascii="ＭＳ ゴシック" w:hAnsi="ＭＳ ゴシック" w:cs="游明朝" w:hint="eastAsia"/>
        </w:rPr>
        <w:t>スコープとはしておらず、明確な言及は避けますが、</w:t>
      </w:r>
      <w:r w:rsidR="6ACDE954" w:rsidRPr="00202082">
        <w:rPr>
          <w:rFonts w:ascii="ＭＳ ゴシック" w:hAnsi="ＭＳ ゴシック" w:cs="游明朝"/>
        </w:rPr>
        <w:t>例えば</w:t>
      </w:r>
      <w:r w:rsidR="00351CCC" w:rsidRPr="00202082">
        <w:rPr>
          <w:rFonts w:ascii="ＭＳ ゴシック" w:hAnsi="ＭＳ ゴシック" w:cs="游明朝" w:hint="eastAsia"/>
        </w:rPr>
        <w:t>、</w:t>
      </w:r>
      <w:r w:rsidR="6ACDE954" w:rsidRPr="00202082">
        <w:rPr>
          <w:rFonts w:ascii="ＭＳ ゴシック" w:hAnsi="ＭＳ ゴシック" w:cs="游明朝"/>
        </w:rPr>
        <w:t>画像診断支援</w:t>
      </w:r>
      <w:r w:rsidR="6ACDE954" w:rsidRPr="00202082">
        <w:rPr>
          <w:rFonts w:ascii="ＭＳ ゴシック" w:hAnsi="ＭＳ ゴシック" w:cs="ＭＳ ゴシック"/>
        </w:rPr>
        <w:t>AI</w:t>
      </w:r>
      <w:r w:rsidR="6ACDE954" w:rsidRPr="00202082">
        <w:rPr>
          <w:rFonts w:ascii="ＭＳ ゴシック" w:hAnsi="ＭＳ ゴシック" w:cs="游明朝"/>
        </w:rPr>
        <w:t>のように、使用実績の蓄積とともに追加データによる再学習を行う場合</w:t>
      </w:r>
      <w:r w:rsidR="007931A4" w:rsidRPr="00202082">
        <w:rPr>
          <w:rFonts w:ascii="ＭＳ ゴシック" w:hAnsi="ＭＳ ゴシック" w:cs="游明朝" w:hint="eastAsia"/>
        </w:rPr>
        <w:t>等は</w:t>
      </w:r>
      <w:r w:rsidR="6ACDE954" w:rsidRPr="00202082">
        <w:rPr>
          <w:rFonts w:ascii="ＭＳ ゴシック" w:hAnsi="ＭＳ ゴシック" w:cs="游明朝"/>
        </w:rPr>
        <w:t>、以下の点について明確な管理体制が必要とな</w:t>
      </w:r>
      <w:r w:rsidR="00CC04A4" w:rsidRPr="00202082">
        <w:rPr>
          <w:rFonts w:ascii="ＭＳ ゴシック" w:hAnsi="ＭＳ ゴシック" w:cs="游明朝" w:hint="eastAsia"/>
        </w:rPr>
        <w:t>りうると考えられます。</w:t>
      </w:r>
    </w:p>
    <w:p w14:paraId="13DB9D88" w14:textId="77777777" w:rsidR="00670306" w:rsidRPr="00202082" w:rsidRDefault="00670306" w:rsidP="004E6D7C">
      <w:pPr>
        <w:rPr>
          <w:rFonts w:ascii="ＭＳ ゴシック" w:hAnsi="ＭＳ ゴシック"/>
        </w:rPr>
      </w:pPr>
    </w:p>
    <w:p w14:paraId="6B37194F" w14:textId="5A2162CA" w:rsidR="00670306" w:rsidRPr="00202082" w:rsidRDefault="00555274" w:rsidP="004E6D7C">
      <w:pPr>
        <w:rPr>
          <w:rFonts w:ascii="ＭＳ ゴシック" w:hAnsi="ＭＳ ゴシック"/>
        </w:rPr>
      </w:pPr>
      <w:r w:rsidRPr="00202082">
        <w:rPr>
          <w:rFonts w:ascii="ＭＳ ゴシック" w:hAnsi="ＭＳ ゴシック" w:hint="eastAsia"/>
        </w:rPr>
        <w:t>（１）</w:t>
      </w:r>
      <w:r w:rsidR="00670306" w:rsidRPr="00202082">
        <w:rPr>
          <w:rFonts w:ascii="ＭＳ ゴシック" w:hAnsi="ＭＳ ゴシック"/>
        </w:rPr>
        <w:t>アップデートと再承認プロセス</w:t>
      </w:r>
    </w:p>
    <w:p w14:paraId="25A62E36" w14:textId="77777777" w:rsidR="006642A8" w:rsidRDefault="00670306" w:rsidP="00555274">
      <w:pPr>
        <w:ind w:firstLineChars="100" w:firstLine="224"/>
        <w:rPr>
          <w:rFonts w:ascii="ＭＳ ゴシック" w:hAnsi="ＭＳ ゴシック"/>
        </w:rPr>
      </w:pPr>
      <w:r w:rsidRPr="00202082">
        <w:rPr>
          <w:rFonts w:ascii="ＭＳ ゴシック" w:hAnsi="ＭＳ ゴシック"/>
        </w:rPr>
        <w:t>AIモデルの追加学習による性能変更は、変更の程度に応じて適切な規制手続きが必要とな</w:t>
      </w:r>
      <w:r w:rsidR="0079213E" w:rsidRPr="00202082">
        <w:rPr>
          <w:rFonts w:ascii="ＭＳ ゴシック" w:hAnsi="ＭＳ ゴシック" w:hint="eastAsia"/>
        </w:rPr>
        <w:t>ると考えられます。</w:t>
      </w:r>
    </w:p>
    <w:p w14:paraId="684684C1" w14:textId="77417804" w:rsidR="000E455E" w:rsidRPr="00202082" w:rsidRDefault="0079213E" w:rsidP="00555274">
      <w:pPr>
        <w:ind w:firstLineChars="100" w:firstLine="224"/>
        <w:rPr>
          <w:rFonts w:ascii="ＭＳ ゴシック" w:hAnsi="ＭＳ ゴシック"/>
        </w:rPr>
      </w:pPr>
      <w:r w:rsidRPr="00202082">
        <w:rPr>
          <w:rFonts w:ascii="ＭＳ ゴシック" w:hAnsi="ＭＳ ゴシック" w:hint="eastAsia"/>
        </w:rPr>
        <w:t>本邦の</w:t>
      </w:r>
      <w:r w:rsidR="000E455E" w:rsidRPr="00202082">
        <w:rPr>
          <w:rFonts w:ascii="ＭＳ ゴシック" w:hAnsi="ＭＳ ゴシック" w:hint="eastAsia"/>
        </w:rPr>
        <w:t>医療機器における規制では、</w:t>
      </w:r>
    </w:p>
    <w:p w14:paraId="2401A211" w14:textId="6C4D31A5" w:rsidR="00670306" w:rsidRPr="00202082" w:rsidRDefault="00670306" w:rsidP="000E455E">
      <w:pPr>
        <w:ind w:firstLineChars="100" w:firstLine="224"/>
        <w:rPr>
          <w:rFonts w:ascii="ＭＳ ゴシック" w:hAnsi="ＭＳ ゴシック"/>
        </w:rPr>
      </w:pPr>
    </w:p>
    <w:p w14:paraId="0CFBD1D3" w14:textId="23A0BB93" w:rsidR="000E455E" w:rsidRPr="00202082" w:rsidRDefault="000E455E" w:rsidP="000E455E">
      <w:pPr>
        <w:ind w:firstLineChars="100" w:firstLine="224"/>
        <w:rPr>
          <w:rFonts w:ascii="ＭＳ ゴシック" w:hAnsi="ＭＳ ゴシック" w:cs="游明朝"/>
        </w:rPr>
      </w:pPr>
      <w:r w:rsidRPr="00202082">
        <w:rPr>
          <w:rFonts w:ascii="ＭＳ ゴシック" w:hAnsi="ＭＳ ゴシック" w:cs="游明朝" w:hint="eastAsia"/>
        </w:rPr>
        <w:t xml:space="preserve">・　</w:t>
      </w:r>
      <w:r w:rsidR="00670306" w:rsidRPr="00202082">
        <w:rPr>
          <w:rFonts w:ascii="ＭＳ ゴシック" w:hAnsi="ＭＳ ゴシック" w:cs="游明朝"/>
        </w:rPr>
        <w:t>軽微な改良（性能仕様の範囲内の変更）</w:t>
      </w:r>
      <w:r w:rsidRPr="00202082">
        <w:rPr>
          <w:rFonts w:ascii="ＭＳ ゴシック" w:hAnsi="ＭＳ ゴシック" w:cs="游明朝"/>
        </w:rPr>
        <w:tab/>
      </w:r>
      <w:r w:rsidR="00670306" w:rsidRPr="00202082">
        <w:rPr>
          <w:rFonts w:ascii="ＭＳ ゴシック" w:hAnsi="ＭＳ ゴシック" w:cs="游明朝"/>
        </w:rPr>
        <w:t>：届出</w:t>
      </w:r>
    </w:p>
    <w:p w14:paraId="0C8CBA97" w14:textId="48BAD69D" w:rsidR="00670306" w:rsidRPr="00202082" w:rsidRDefault="000E455E" w:rsidP="000E455E">
      <w:pPr>
        <w:ind w:firstLineChars="100" w:firstLine="224"/>
        <w:rPr>
          <w:rFonts w:ascii="ＭＳ ゴシック" w:hAnsi="ＭＳ ゴシック" w:cs="游明朝"/>
        </w:rPr>
      </w:pPr>
      <w:r w:rsidRPr="00202082">
        <w:rPr>
          <w:rFonts w:ascii="ＭＳ ゴシック" w:hAnsi="ＭＳ ゴシック" w:cs="游明朝" w:hint="eastAsia"/>
        </w:rPr>
        <w:t xml:space="preserve">・　</w:t>
      </w:r>
      <w:r w:rsidR="00670306" w:rsidRPr="00202082">
        <w:rPr>
          <w:rFonts w:ascii="ＭＳ ゴシック" w:hAnsi="ＭＳ ゴシック" w:cs="游明朝"/>
        </w:rPr>
        <w:t>一定程度の性能変更</w:t>
      </w:r>
      <w:r w:rsidRPr="00202082">
        <w:rPr>
          <w:rFonts w:ascii="ＭＳ ゴシック" w:hAnsi="ＭＳ ゴシック" w:cs="游明朝"/>
        </w:rPr>
        <w:tab/>
      </w:r>
      <w:r w:rsidRPr="00202082">
        <w:rPr>
          <w:rFonts w:ascii="ＭＳ ゴシック" w:hAnsi="ＭＳ ゴシック" w:cs="游明朝"/>
        </w:rPr>
        <w:tab/>
      </w:r>
      <w:r w:rsidRPr="00202082">
        <w:rPr>
          <w:rFonts w:ascii="ＭＳ ゴシック" w:hAnsi="ＭＳ ゴシック" w:cs="游明朝"/>
        </w:rPr>
        <w:tab/>
      </w:r>
      <w:r w:rsidR="00670306" w:rsidRPr="00202082">
        <w:rPr>
          <w:rFonts w:ascii="ＭＳ ゴシック" w:hAnsi="ＭＳ ゴシック" w:cs="游明朝"/>
        </w:rPr>
        <w:t>：一部変更申請</w:t>
      </w:r>
    </w:p>
    <w:p w14:paraId="0DDEF638" w14:textId="139CFA4F" w:rsidR="00670306" w:rsidRPr="00202082" w:rsidRDefault="000E455E" w:rsidP="000E455E">
      <w:pPr>
        <w:ind w:firstLineChars="100" w:firstLine="224"/>
        <w:rPr>
          <w:rFonts w:ascii="ＭＳ ゴシック" w:hAnsi="ＭＳ ゴシック" w:cs="游明朝"/>
        </w:rPr>
      </w:pPr>
      <w:r w:rsidRPr="00202082">
        <w:rPr>
          <w:rFonts w:ascii="ＭＳ ゴシック" w:hAnsi="ＭＳ ゴシック" w:cs="游明朝" w:hint="eastAsia"/>
        </w:rPr>
        <w:t xml:space="preserve">・　</w:t>
      </w:r>
      <w:r w:rsidR="00670306" w:rsidRPr="00202082">
        <w:rPr>
          <w:rFonts w:ascii="ＭＳ ゴシック" w:hAnsi="ＭＳ ゴシック" w:cs="游明朝"/>
        </w:rPr>
        <w:t>大幅な変更（使用目的・性能の本質的変更）：新規申請</w:t>
      </w:r>
    </w:p>
    <w:p w14:paraId="1C74EF7C" w14:textId="77777777" w:rsidR="00260BF6" w:rsidRPr="00202082" w:rsidRDefault="00260BF6" w:rsidP="00260BF6">
      <w:pPr>
        <w:rPr>
          <w:rFonts w:ascii="ＭＳ ゴシック" w:hAnsi="ＭＳ ゴシック"/>
        </w:rPr>
      </w:pPr>
    </w:p>
    <w:p w14:paraId="1BAE6AAF" w14:textId="77777777" w:rsidR="006642A8" w:rsidRDefault="00260BF6" w:rsidP="004E6D7C">
      <w:pPr>
        <w:ind w:firstLineChars="100" w:firstLine="224"/>
        <w:rPr>
          <w:rFonts w:ascii="ＭＳ ゴシック" w:hAnsi="ＭＳ ゴシック"/>
        </w:rPr>
      </w:pPr>
      <w:r w:rsidRPr="00202082">
        <w:rPr>
          <w:rFonts w:ascii="ＭＳ ゴシック" w:hAnsi="ＭＳ ゴシック" w:hint="eastAsia"/>
        </w:rPr>
        <w:t>等があげられます。</w:t>
      </w:r>
    </w:p>
    <w:p w14:paraId="3D988122" w14:textId="734791B9" w:rsidR="00670306" w:rsidRPr="00202082" w:rsidRDefault="00260BF6" w:rsidP="004E6D7C">
      <w:pPr>
        <w:ind w:firstLineChars="100" w:firstLine="224"/>
        <w:rPr>
          <w:rFonts w:ascii="ＭＳ ゴシック" w:hAnsi="ＭＳ ゴシック"/>
        </w:rPr>
      </w:pPr>
      <w:r w:rsidRPr="00202082">
        <w:rPr>
          <w:rFonts w:ascii="ＭＳ ゴシック" w:hAnsi="ＭＳ ゴシック" w:hint="eastAsia"/>
        </w:rPr>
        <w:t>これらの適切な規制手続きは、審査機関（本邦ではPMDA等）との</w:t>
      </w:r>
      <w:r w:rsidR="00491C12" w:rsidRPr="00202082">
        <w:rPr>
          <w:rFonts w:ascii="ＭＳ ゴシック" w:hAnsi="ＭＳ ゴシック" w:hint="eastAsia"/>
        </w:rPr>
        <w:t>相談、調整が必要となります。</w:t>
      </w:r>
    </w:p>
    <w:p w14:paraId="71BFF6E9" w14:textId="77777777" w:rsidR="00260BF6" w:rsidRPr="00202082" w:rsidRDefault="00260BF6" w:rsidP="00260BF6">
      <w:pPr>
        <w:rPr>
          <w:rFonts w:ascii="ＭＳ ゴシック" w:hAnsi="ＭＳ ゴシック"/>
        </w:rPr>
      </w:pPr>
    </w:p>
    <w:p w14:paraId="1E9ED76F" w14:textId="66D08D17" w:rsidR="00670306" w:rsidRPr="00202082" w:rsidRDefault="00491C12" w:rsidP="004E6D7C">
      <w:pPr>
        <w:rPr>
          <w:rFonts w:ascii="ＭＳ ゴシック" w:hAnsi="ＭＳ ゴシック"/>
        </w:rPr>
      </w:pPr>
      <w:r w:rsidRPr="00202082">
        <w:rPr>
          <w:rFonts w:ascii="ＭＳ ゴシック" w:hAnsi="ＭＳ ゴシック" w:hint="eastAsia"/>
        </w:rPr>
        <w:t>（２）</w:t>
      </w:r>
      <w:r w:rsidR="00670306" w:rsidRPr="00202082">
        <w:rPr>
          <w:rFonts w:ascii="ＭＳ ゴシック" w:hAnsi="ＭＳ ゴシック"/>
        </w:rPr>
        <w:t>事前変更計画の策定</w:t>
      </w:r>
    </w:p>
    <w:p w14:paraId="7F8B60E1" w14:textId="77777777" w:rsidR="00AB7CFE" w:rsidRDefault="59DBC8B0" w:rsidP="00035936">
      <w:pPr>
        <w:ind w:firstLineChars="100" w:firstLine="224"/>
        <w:rPr>
          <w:rFonts w:ascii="ＭＳ ゴシック" w:hAnsi="ＭＳ ゴシック"/>
        </w:rPr>
      </w:pPr>
      <w:r w:rsidRPr="59DBC8B0">
        <w:rPr>
          <w:rFonts w:ascii="ＭＳ ゴシック" w:hAnsi="ＭＳ ゴシック"/>
        </w:rPr>
        <w:t>開発初期段階から将来的な学習データ追加や性能向上を見据えた「事前変更計画（Predetermined Change Control Plans）」の策定</w:t>
      </w:r>
      <w:r w:rsidR="00AB7CFE">
        <w:rPr>
          <w:rFonts w:ascii="ＭＳ ゴシック" w:hAnsi="ＭＳ ゴシック" w:hint="eastAsia"/>
        </w:rPr>
        <w:t>をすることが必要です。</w:t>
      </w:r>
    </w:p>
    <w:p w14:paraId="5BF10091" w14:textId="0169EA98" w:rsidR="00AB7CFE" w:rsidRDefault="00AB7CFE" w:rsidP="00035936">
      <w:pPr>
        <w:ind w:firstLineChars="100" w:firstLine="224"/>
        <w:rPr>
          <w:rFonts w:ascii="ＭＳ ゴシック" w:hAnsi="ＭＳ ゴシック"/>
        </w:rPr>
      </w:pPr>
      <w:r>
        <w:rPr>
          <w:rFonts w:ascii="ＭＳ ゴシック" w:hAnsi="ＭＳ ゴシック" w:hint="eastAsia"/>
        </w:rPr>
        <w:t>この</w:t>
      </w:r>
      <w:r w:rsidR="59DBC8B0" w:rsidRPr="59DBC8B0">
        <w:rPr>
          <w:rFonts w:ascii="ＭＳ ゴシック" w:hAnsi="ＭＳ ゴシック"/>
        </w:rPr>
        <w:t>計画に</w:t>
      </w:r>
      <w:r>
        <w:rPr>
          <w:rFonts w:ascii="ＭＳ ゴシック" w:hAnsi="ＭＳ ゴシック" w:hint="eastAsia"/>
        </w:rPr>
        <w:t>は</w:t>
      </w:r>
      <w:r w:rsidR="59DBC8B0" w:rsidRPr="59DBC8B0">
        <w:rPr>
          <w:rFonts w:ascii="ＭＳ ゴシック" w:hAnsi="ＭＳ ゴシック"/>
        </w:rPr>
        <w:t>、変更の範囲、検証方法、品質確保の方法、リスク管理策を明記する必要があります。</w:t>
      </w:r>
    </w:p>
    <w:p w14:paraId="0C4CE753" w14:textId="2C232937" w:rsidR="00670306" w:rsidRPr="00202082" w:rsidRDefault="00240089" w:rsidP="00035936">
      <w:pPr>
        <w:ind w:firstLineChars="100" w:firstLine="224"/>
        <w:rPr>
          <w:rFonts w:ascii="ＭＳ ゴシック" w:hAnsi="ＭＳ ゴシック"/>
        </w:rPr>
      </w:pPr>
      <w:r>
        <w:rPr>
          <w:rFonts w:ascii="ＭＳ ゴシック" w:hAnsi="ＭＳ ゴシック" w:hint="eastAsia"/>
        </w:rPr>
        <w:t>ここでは、IEC 62304に</w:t>
      </w:r>
      <w:r w:rsidR="003A4BB5">
        <w:rPr>
          <w:rFonts w:ascii="ＭＳ ゴシック" w:hAnsi="ＭＳ ゴシック" w:hint="eastAsia"/>
        </w:rPr>
        <w:t>基づく</w:t>
      </w:r>
      <w:r w:rsidR="00C7622E">
        <w:rPr>
          <w:rFonts w:ascii="ＭＳ ゴシック" w:hAnsi="ＭＳ ゴシック" w:hint="eastAsia"/>
        </w:rPr>
        <w:t>医療機器ソフトウェアの設計・開発・維持管理</w:t>
      </w:r>
      <w:r w:rsidR="00A60220">
        <w:rPr>
          <w:rFonts w:ascii="ＭＳ ゴシック" w:hAnsi="ＭＳ ゴシック" w:hint="eastAsia"/>
        </w:rPr>
        <w:t>上の</w:t>
      </w:r>
      <w:r>
        <w:rPr>
          <w:rFonts w:ascii="ＭＳ ゴシック" w:hAnsi="ＭＳ ゴシック" w:hint="eastAsia"/>
        </w:rPr>
        <w:t>事前変更計画の策定を</w:t>
      </w:r>
      <w:r w:rsidR="003A4BB5">
        <w:rPr>
          <w:rFonts w:ascii="ＭＳ ゴシック" w:hAnsi="ＭＳ ゴシック" w:hint="eastAsia"/>
        </w:rPr>
        <w:t>意図していますが、</w:t>
      </w:r>
      <w:r w:rsidR="00465590">
        <w:rPr>
          <w:rFonts w:ascii="ＭＳ ゴシック" w:hAnsi="ＭＳ ゴシック" w:hint="eastAsia"/>
        </w:rPr>
        <w:t>医療機器</w:t>
      </w:r>
      <w:r w:rsidR="00A60220">
        <w:rPr>
          <w:rFonts w:ascii="ＭＳ ゴシック" w:hAnsi="ＭＳ ゴシック" w:hint="eastAsia"/>
        </w:rPr>
        <w:t>ソフトウェア</w:t>
      </w:r>
      <w:r w:rsidR="00465590">
        <w:rPr>
          <w:rFonts w:ascii="ＭＳ ゴシック" w:hAnsi="ＭＳ ゴシック" w:hint="eastAsia"/>
        </w:rPr>
        <w:t>に求められる各国の規制体系</w:t>
      </w:r>
      <w:r w:rsidR="00476859">
        <w:rPr>
          <w:rFonts w:ascii="ＭＳ ゴシック" w:hAnsi="ＭＳ ゴシック" w:hint="eastAsia"/>
        </w:rPr>
        <w:t>に則った事前変更計画（本邦では</w:t>
      </w:r>
      <w:r w:rsidR="002E2B48">
        <w:rPr>
          <w:rFonts w:ascii="ＭＳ ゴシック" w:hAnsi="ＭＳ ゴシック" w:hint="eastAsia"/>
        </w:rPr>
        <w:t>「</w:t>
      </w:r>
      <w:r w:rsidR="00E06C18" w:rsidRPr="00E06C18">
        <w:rPr>
          <w:rFonts w:ascii="ＭＳ ゴシック" w:hAnsi="ＭＳ ゴシック" w:hint="eastAsia"/>
        </w:rPr>
        <w:t>医療機器変更計画確認申請</w:t>
      </w:r>
      <w:r w:rsidR="002E2B48">
        <w:rPr>
          <w:rFonts w:ascii="ＭＳ ゴシック" w:hAnsi="ＭＳ ゴシック" w:hint="eastAsia"/>
        </w:rPr>
        <w:t>」</w:t>
      </w:r>
      <w:r w:rsidR="00E06C18">
        <w:rPr>
          <w:rFonts w:ascii="ＭＳ ゴシック" w:hAnsi="ＭＳ ゴシック" w:hint="eastAsia"/>
        </w:rPr>
        <w:t>（</w:t>
      </w:r>
      <w:r w:rsidR="00476859">
        <w:rPr>
          <w:rFonts w:ascii="ＭＳ ゴシック" w:hAnsi="ＭＳ ゴシック" w:hint="eastAsia"/>
        </w:rPr>
        <w:t>IDATEN）</w:t>
      </w:r>
      <w:r w:rsidR="00E06C18">
        <w:rPr>
          <w:rFonts w:ascii="ＭＳ ゴシック" w:hAnsi="ＭＳ ゴシック" w:hint="eastAsia"/>
        </w:rPr>
        <w:t>）</w:t>
      </w:r>
      <w:r w:rsidR="00783635">
        <w:rPr>
          <w:rFonts w:ascii="ＭＳ ゴシック" w:hAnsi="ＭＳ ゴシック" w:hint="eastAsia"/>
        </w:rPr>
        <w:t>への対応も必要な場合があります。</w:t>
      </w:r>
    </w:p>
    <w:p w14:paraId="7D5305DC" w14:textId="77777777" w:rsidR="00670306" w:rsidRPr="00202082" w:rsidRDefault="00670306" w:rsidP="00670306">
      <w:pPr>
        <w:ind w:firstLineChars="100" w:firstLine="224"/>
        <w:rPr>
          <w:rFonts w:ascii="ＭＳ ゴシック" w:hAnsi="ＭＳ ゴシック"/>
        </w:rPr>
      </w:pPr>
    </w:p>
    <w:p w14:paraId="7514B74A" w14:textId="6FAB763F" w:rsidR="00670306" w:rsidRPr="00202082" w:rsidRDefault="00003BE5" w:rsidP="004E6D7C">
      <w:pPr>
        <w:rPr>
          <w:rFonts w:ascii="ＭＳ ゴシック" w:hAnsi="ＭＳ ゴシック"/>
        </w:rPr>
      </w:pPr>
      <w:r w:rsidRPr="00202082">
        <w:rPr>
          <w:rFonts w:ascii="ＭＳ ゴシック" w:hAnsi="ＭＳ ゴシック" w:hint="eastAsia"/>
        </w:rPr>
        <w:t>（３）</w:t>
      </w:r>
      <w:r w:rsidR="00670306" w:rsidRPr="00202082">
        <w:rPr>
          <w:rFonts w:ascii="ＭＳ ゴシック" w:hAnsi="ＭＳ ゴシック"/>
        </w:rPr>
        <w:t>データ管理とバリデーション</w:t>
      </w:r>
    </w:p>
    <w:p w14:paraId="7F6CE2B9" w14:textId="70AD9913" w:rsidR="00670306" w:rsidRPr="00202082" w:rsidRDefault="00670306" w:rsidP="00670306">
      <w:pPr>
        <w:ind w:firstLineChars="100" w:firstLine="224"/>
        <w:rPr>
          <w:rFonts w:ascii="ＭＳ ゴシック" w:hAnsi="ＭＳ ゴシック"/>
        </w:rPr>
      </w:pPr>
      <w:r w:rsidRPr="00202082">
        <w:rPr>
          <w:rFonts w:ascii="ＭＳ ゴシック" w:hAnsi="ＭＳ ゴシック"/>
        </w:rPr>
        <w:t>追加学習に用いるデータの品質基準、選定方法の明確化</w:t>
      </w:r>
      <w:r w:rsidR="00003BE5" w:rsidRPr="00202082">
        <w:rPr>
          <w:rFonts w:ascii="ＭＳ ゴシック" w:hAnsi="ＭＳ ゴシック" w:hint="eastAsia"/>
        </w:rPr>
        <w:t>、</w:t>
      </w:r>
      <w:r w:rsidRPr="00202082">
        <w:rPr>
          <w:rFonts w:ascii="ＭＳ ゴシック" w:hAnsi="ＭＳ ゴシック"/>
        </w:rPr>
        <w:t>モデル再学習後の性能評価方法と合格基準の事前設定</w:t>
      </w:r>
      <w:r w:rsidR="00807427" w:rsidRPr="00202082">
        <w:rPr>
          <w:rFonts w:ascii="ＭＳ ゴシック" w:hAnsi="ＭＳ ゴシック" w:hint="eastAsia"/>
        </w:rPr>
        <w:t>や</w:t>
      </w:r>
      <w:r w:rsidRPr="00202082">
        <w:rPr>
          <w:rFonts w:ascii="ＭＳ ゴシック" w:hAnsi="ＭＳ ゴシック"/>
        </w:rPr>
        <w:t>新旧モデル間の性能比較手法の確立</w:t>
      </w:r>
      <w:r w:rsidR="00807427" w:rsidRPr="00202082">
        <w:rPr>
          <w:rFonts w:ascii="ＭＳ ゴシック" w:hAnsi="ＭＳ ゴシック" w:hint="eastAsia"/>
        </w:rPr>
        <w:t>等があげられます。</w:t>
      </w:r>
    </w:p>
    <w:p w14:paraId="0F42E219" w14:textId="1620A944" w:rsidR="007931B6" w:rsidRDefault="007931B6">
      <w:pPr>
        <w:rPr>
          <w:rFonts w:ascii="ＭＳ ゴシック" w:hAnsi="ＭＳ ゴシック"/>
        </w:rPr>
      </w:pPr>
      <w:r>
        <w:rPr>
          <w:rFonts w:ascii="ＭＳ ゴシック" w:hAnsi="ＭＳ ゴシック"/>
        </w:rPr>
        <w:br w:type="page"/>
      </w:r>
    </w:p>
    <w:p w14:paraId="5A3AF826" w14:textId="77777777" w:rsidR="00670306" w:rsidRPr="00202082" w:rsidRDefault="00670306" w:rsidP="00670306">
      <w:pPr>
        <w:pStyle w:val="2"/>
      </w:pPr>
      <w:r w:rsidRPr="00202082">
        <w:rPr>
          <w:rFonts w:hint="eastAsia"/>
        </w:rPr>
        <w:lastRenderedPageBreak/>
        <w:t>３．品質マネジメントシステムの構築</w:t>
      </w:r>
    </w:p>
    <w:p w14:paraId="7BA85D6C" w14:textId="2845E1F2" w:rsidR="000570DA" w:rsidRDefault="00670306" w:rsidP="00670306">
      <w:pPr>
        <w:ind w:firstLineChars="100" w:firstLine="224"/>
        <w:rPr>
          <w:rFonts w:ascii="ＭＳ ゴシック" w:hAnsi="ＭＳ ゴシック"/>
        </w:rPr>
      </w:pPr>
      <w:r w:rsidRPr="00202082">
        <w:rPr>
          <w:rFonts w:ascii="ＭＳ ゴシック" w:hAnsi="ＭＳ ゴシック" w:hint="eastAsia"/>
        </w:rPr>
        <w:t>スタートアップ企業は、最新の技術を活用し、柔軟で迅速な開発を行うことが多い</w:t>
      </w:r>
      <w:r w:rsidR="000570DA">
        <w:rPr>
          <w:rFonts w:ascii="ＭＳ ゴシック" w:hAnsi="ＭＳ ゴシック" w:hint="eastAsia"/>
        </w:rPr>
        <w:t>です</w:t>
      </w:r>
      <w:r w:rsidRPr="00202082">
        <w:rPr>
          <w:rFonts w:ascii="ＭＳ ゴシック" w:hAnsi="ＭＳ ゴシック" w:hint="eastAsia"/>
        </w:rPr>
        <w:t>が、医療機器の開発においては、それに加え、堅牢な品質マネジメントシステムの確立が求められ</w:t>
      </w:r>
      <w:r w:rsidR="000570DA">
        <w:rPr>
          <w:rFonts w:ascii="ＭＳ ゴシック" w:hAnsi="ＭＳ ゴシック" w:hint="eastAsia"/>
        </w:rPr>
        <w:t>ます</w:t>
      </w:r>
      <w:r w:rsidRPr="00202082">
        <w:rPr>
          <w:rFonts w:ascii="ＭＳ ゴシック" w:hAnsi="ＭＳ ゴシック" w:hint="eastAsia"/>
        </w:rPr>
        <w:t>。</w:t>
      </w:r>
    </w:p>
    <w:p w14:paraId="2435DC53" w14:textId="4A60B90F" w:rsidR="00126760" w:rsidRPr="00202082" w:rsidRDefault="00670306" w:rsidP="00670306">
      <w:pPr>
        <w:ind w:firstLineChars="100" w:firstLine="225"/>
        <w:rPr>
          <w:rFonts w:ascii="ＭＳ ゴシック" w:hAnsi="ＭＳ ゴシック"/>
        </w:rPr>
      </w:pPr>
      <w:r w:rsidRPr="00202082">
        <w:rPr>
          <w:rFonts w:ascii="ＭＳ ゴシック" w:hAnsi="ＭＳ ゴシック"/>
          <w:b/>
          <w:bCs/>
          <w:u w:val="single"/>
        </w:rPr>
        <w:t>ISO 13485</w:t>
      </w:r>
      <w:r w:rsidRPr="00202082">
        <w:rPr>
          <w:rFonts w:ascii="ＭＳ ゴシック" w:hAnsi="ＭＳ ゴシック"/>
        </w:rPr>
        <w:t>に準拠した品質マネジメントシステムを構築し、文書化された手順やプロセスを適切に実装することは、規制要求への適合性を確保するための基盤とな</w:t>
      </w:r>
      <w:r w:rsidR="00126760" w:rsidRPr="00202082">
        <w:rPr>
          <w:rFonts w:ascii="ＭＳ ゴシック" w:hAnsi="ＭＳ ゴシック" w:hint="eastAsia"/>
        </w:rPr>
        <w:t>ります</w:t>
      </w:r>
      <w:r w:rsidRPr="00202082">
        <w:rPr>
          <w:rFonts w:ascii="ＭＳ ゴシック" w:hAnsi="ＭＳ ゴシック"/>
        </w:rPr>
        <w:t>。</w:t>
      </w:r>
    </w:p>
    <w:p w14:paraId="15684B73" w14:textId="255A41D0" w:rsidR="00126760" w:rsidRPr="00202082" w:rsidRDefault="00670306" w:rsidP="00126760">
      <w:pPr>
        <w:ind w:firstLineChars="100" w:firstLine="224"/>
        <w:rPr>
          <w:rFonts w:ascii="ＭＳ ゴシック" w:hAnsi="ＭＳ ゴシック"/>
        </w:rPr>
      </w:pPr>
      <w:r w:rsidRPr="00202082">
        <w:rPr>
          <w:rFonts w:ascii="ＭＳ ゴシック" w:hAnsi="ＭＳ ゴシック"/>
        </w:rPr>
        <w:t>特に開発プロセスにおける変更管理や設計変更の影響を把握する仕組みは、単なる規制適合のためではなく、医療機器の有効性と安全性を継続的に確保するために不可欠な要素で</w:t>
      </w:r>
      <w:r w:rsidR="00126760" w:rsidRPr="00202082">
        <w:rPr>
          <w:rFonts w:ascii="ＭＳ ゴシック" w:hAnsi="ＭＳ ゴシック" w:hint="eastAsia"/>
        </w:rPr>
        <w:t>す。</w:t>
      </w:r>
    </w:p>
    <w:p w14:paraId="234EA0F3" w14:textId="129B8B67" w:rsidR="00670306" w:rsidRPr="00202082" w:rsidRDefault="00670306" w:rsidP="00126760">
      <w:pPr>
        <w:ind w:firstLineChars="100" w:firstLine="224"/>
        <w:rPr>
          <w:rFonts w:ascii="ＭＳ ゴシック" w:hAnsi="ＭＳ ゴシック"/>
        </w:rPr>
      </w:pPr>
      <w:r w:rsidRPr="00202082">
        <w:rPr>
          <w:rFonts w:ascii="ＭＳ ゴシック" w:hAnsi="ＭＳ ゴシック"/>
        </w:rPr>
        <w:t>その医療機器が市場で使</w:t>
      </w:r>
      <w:r w:rsidRPr="00202082">
        <w:rPr>
          <w:rFonts w:ascii="ＭＳ ゴシック" w:hAnsi="ＭＳ ゴシック" w:hint="eastAsia"/>
        </w:rPr>
        <w:t>用されている限り、継続的・永続的に整備し運用していくことが求められ</w:t>
      </w:r>
      <w:r w:rsidR="00126760" w:rsidRPr="00202082">
        <w:rPr>
          <w:rFonts w:ascii="ＭＳ ゴシック" w:hAnsi="ＭＳ ゴシック" w:hint="eastAsia"/>
        </w:rPr>
        <w:t>ます</w:t>
      </w:r>
      <w:r w:rsidRPr="00202082">
        <w:rPr>
          <w:rFonts w:ascii="ＭＳ ゴシック" w:hAnsi="ＭＳ ゴシック" w:hint="eastAsia"/>
        </w:rPr>
        <w:t>。</w:t>
      </w:r>
    </w:p>
    <w:p w14:paraId="7DFED50C" w14:textId="743FA2CA" w:rsidR="00126760" w:rsidRPr="00202082" w:rsidRDefault="00670306" w:rsidP="00126760">
      <w:pPr>
        <w:ind w:firstLineChars="100" w:firstLine="224"/>
        <w:rPr>
          <w:rFonts w:ascii="ＭＳ ゴシック" w:hAnsi="ＭＳ ゴシック"/>
        </w:rPr>
      </w:pPr>
      <w:r w:rsidRPr="00202082">
        <w:rPr>
          <w:rFonts w:ascii="ＭＳ ゴシック" w:hAnsi="ＭＳ ゴシック" w:hint="eastAsia"/>
        </w:rPr>
        <w:t>一方で、特にスタートアップ企業やリソースの限られた企業においては、品質マネジメントシステムの構築・維持に伴う人的・資金的負担が大きいことが認識されてい</w:t>
      </w:r>
      <w:r w:rsidR="00126760" w:rsidRPr="00202082">
        <w:rPr>
          <w:rFonts w:ascii="ＭＳ ゴシック" w:hAnsi="ＭＳ ゴシック" w:hint="eastAsia"/>
        </w:rPr>
        <w:t>ます</w:t>
      </w:r>
      <w:r w:rsidRPr="00202082">
        <w:rPr>
          <w:rFonts w:ascii="ＭＳ ゴシック" w:hAnsi="ＭＳ ゴシック" w:hint="eastAsia"/>
        </w:rPr>
        <w:t>。</w:t>
      </w:r>
    </w:p>
    <w:p w14:paraId="1A814746" w14:textId="48551E50" w:rsidR="00670306" w:rsidRPr="00202082" w:rsidRDefault="00670306" w:rsidP="00126760">
      <w:pPr>
        <w:ind w:firstLineChars="100" w:firstLine="224"/>
        <w:rPr>
          <w:rFonts w:ascii="ＭＳ ゴシック" w:hAnsi="ＭＳ ゴシック"/>
        </w:rPr>
      </w:pPr>
      <w:r w:rsidRPr="00202082">
        <w:rPr>
          <w:rFonts w:ascii="ＭＳ ゴシック" w:hAnsi="ＭＳ ゴシック" w:hint="eastAsia"/>
        </w:rPr>
        <w:t>こうした現状を踏まえ、以下の</w:t>
      </w:r>
      <w:r w:rsidR="00016D79" w:rsidRPr="00202082">
        <w:rPr>
          <w:rFonts w:ascii="ＭＳ ゴシック" w:hAnsi="ＭＳ ゴシック" w:hint="eastAsia"/>
        </w:rPr>
        <w:t>ような</w:t>
      </w:r>
      <w:r w:rsidRPr="00202082">
        <w:rPr>
          <w:rFonts w:ascii="ＭＳ ゴシック" w:hAnsi="ＭＳ ゴシック" w:hint="eastAsia"/>
        </w:rPr>
        <w:t>アプローチが考えられ</w:t>
      </w:r>
      <w:r w:rsidR="00126760" w:rsidRPr="00202082">
        <w:rPr>
          <w:rFonts w:ascii="ＭＳ ゴシック" w:hAnsi="ＭＳ ゴシック" w:hint="eastAsia"/>
        </w:rPr>
        <w:t>ます。</w:t>
      </w:r>
    </w:p>
    <w:p w14:paraId="5690F34B" w14:textId="77777777" w:rsidR="00126760" w:rsidRPr="00202082" w:rsidRDefault="00126760" w:rsidP="00126760">
      <w:pPr>
        <w:ind w:leftChars="125" w:left="280"/>
        <w:rPr>
          <w:rFonts w:ascii="ＭＳ ゴシック" w:hAnsi="ＭＳ ゴシック"/>
        </w:rPr>
      </w:pPr>
    </w:p>
    <w:p w14:paraId="2F3A9F7E" w14:textId="0478B184" w:rsidR="00126760" w:rsidRPr="00202082" w:rsidRDefault="00126760" w:rsidP="00126760">
      <w:pPr>
        <w:rPr>
          <w:rFonts w:ascii="ＭＳ ゴシック" w:hAnsi="ＭＳ ゴシック" w:cs="游明朝"/>
        </w:rPr>
      </w:pPr>
      <w:r w:rsidRPr="00202082">
        <w:rPr>
          <w:rFonts w:ascii="ＭＳ ゴシック" w:hAnsi="ＭＳ ゴシック" w:hint="eastAsia"/>
        </w:rPr>
        <w:t xml:space="preserve">・　</w:t>
      </w:r>
      <w:r w:rsidR="6ACDE954" w:rsidRPr="00202082">
        <w:rPr>
          <w:rFonts w:ascii="ＭＳ ゴシック" w:hAnsi="ＭＳ ゴシック"/>
        </w:rPr>
        <w:t>段階的なQMS</w:t>
      </w:r>
      <w:r w:rsidR="6ACDE954" w:rsidRPr="00202082">
        <w:rPr>
          <w:rFonts w:ascii="ＭＳ ゴシック" w:hAnsi="ＭＳ ゴシック" w:cs="游明朝"/>
        </w:rPr>
        <w:t>構築</w:t>
      </w:r>
    </w:p>
    <w:p w14:paraId="1CD30E87" w14:textId="253ECF40" w:rsidR="00670306" w:rsidRPr="00202082" w:rsidRDefault="6ACDE954" w:rsidP="004E6D7C">
      <w:pPr>
        <w:ind w:firstLineChars="100" w:firstLine="224"/>
        <w:rPr>
          <w:rFonts w:ascii="ＭＳ ゴシック" w:hAnsi="ＭＳ ゴシック" w:cs="游明朝"/>
        </w:rPr>
      </w:pPr>
      <w:r w:rsidRPr="00202082">
        <w:rPr>
          <w:rFonts w:ascii="ＭＳ ゴシック" w:hAnsi="ＭＳ ゴシック" w:cs="游明朝"/>
        </w:rPr>
        <w:t>事業フェーズに応じて必要最小限の要素から開始し、段階的に拡充する方法</w:t>
      </w:r>
    </w:p>
    <w:p w14:paraId="26A94914" w14:textId="2FFF354C" w:rsidR="00126760" w:rsidRPr="00202082" w:rsidRDefault="00126760" w:rsidP="00126760">
      <w:pPr>
        <w:rPr>
          <w:rFonts w:ascii="ＭＳ ゴシック" w:hAnsi="ＭＳ ゴシック" w:cs="游明朝"/>
        </w:rPr>
      </w:pPr>
      <w:r w:rsidRPr="00202082">
        <w:rPr>
          <w:rFonts w:ascii="ＭＳ ゴシック" w:hAnsi="ＭＳ ゴシック" w:cs="游明朝" w:hint="eastAsia"/>
        </w:rPr>
        <w:t xml:space="preserve">・　</w:t>
      </w:r>
      <w:r w:rsidR="6ACDE954" w:rsidRPr="00202082">
        <w:rPr>
          <w:rFonts w:ascii="ＭＳ ゴシック" w:hAnsi="ＭＳ ゴシック" w:cs="游明朝"/>
        </w:rPr>
        <w:t>外部リソースの活用</w:t>
      </w:r>
    </w:p>
    <w:p w14:paraId="67E1021E" w14:textId="75A189DC" w:rsidR="00670306" w:rsidRPr="00202082" w:rsidRDefault="6ACDE954" w:rsidP="004E6D7C">
      <w:pPr>
        <w:ind w:firstLineChars="100" w:firstLine="224"/>
        <w:rPr>
          <w:rFonts w:ascii="ＭＳ ゴシック" w:hAnsi="ＭＳ ゴシック" w:cs="游明朝"/>
        </w:rPr>
      </w:pPr>
      <w:r w:rsidRPr="00202082">
        <w:rPr>
          <w:rFonts w:ascii="ＭＳ ゴシック" w:hAnsi="ＭＳ ゴシック" w:cs="游明朝"/>
        </w:rPr>
        <w:t>QMS構築・運用の一部をコンサルタントや専門業者に委託する方法</w:t>
      </w:r>
    </w:p>
    <w:p w14:paraId="24B710D7" w14:textId="77777777" w:rsidR="00126760" w:rsidRPr="00202082" w:rsidRDefault="00126760" w:rsidP="00126760">
      <w:pPr>
        <w:rPr>
          <w:rFonts w:ascii="ＭＳ ゴシック" w:hAnsi="ＭＳ ゴシック" w:cs="游明朝"/>
        </w:rPr>
      </w:pPr>
      <w:r w:rsidRPr="00202082">
        <w:rPr>
          <w:rFonts w:ascii="ＭＳ ゴシック" w:hAnsi="ＭＳ ゴシック" w:cs="游明朝" w:hint="eastAsia"/>
        </w:rPr>
        <w:t xml:space="preserve">・　</w:t>
      </w:r>
      <w:r w:rsidR="6ACDE954" w:rsidRPr="00202082">
        <w:rPr>
          <w:rFonts w:ascii="ＭＳ ゴシック" w:hAnsi="ＭＳ ゴシック" w:cs="游明朝"/>
        </w:rPr>
        <w:t>クラウドベースのQMSツールの活用</w:t>
      </w:r>
    </w:p>
    <w:p w14:paraId="3E1B3821" w14:textId="5132C54A" w:rsidR="00670306" w:rsidRPr="00202082" w:rsidRDefault="6ACDE954" w:rsidP="00016D79">
      <w:pPr>
        <w:ind w:firstLineChars="100" w:firstLine="224"/>
        <w:rPr>
          <w:rFonts w:ascii="ＭＳ ゴシック" w:hAnsi="ＭＳ ゴシック" w:cs="游明朝"/>
        </w:rPr>
      </w:pPr>
      <w:r w:rsidRPr="00202082">
        <w:rPr>
          <w:rFonts w:ascii="ＭＳ ゴシック" w:hAnsi="ＭＳ ゴシック" w:cs="游明朝"/>
        </w:rPr>
        <w:t>効率的な文書管理や変更管理を実現するツールの導入</w:t>
      </w:r>
    </w:p>
    <w:p w14:paraId="17C02D08" w14:textId="77777777" w:rsidR="00016D79" w:rsidRPr="00202082" w:rsidRDefault="00016D79" w:rsidP="00016D79">
      <w:pPr>
        <w:rPr>
          <w:rFonts w:ascii="ＭＳ ゴシック" w:hAnsi="ＭＳ ゴシック" w:cs="游明朝"/>
        </w:rPr>
      </w:pPr>
      <w:r w:rsidRPr="00202082">
        <w:rPr>
          <w:rFonts w:ascii="ＭＳ ゴシック" w:hAnsi="ＭＳ ゴシック" w:cs="游明朝" w:hint="eastAsia"/>
        </w:rPr>
        <w:t xml:space="preserve">・　</w:t>
      </w:r>
      <w:r w:rsidR="6ACDE954" w:rsidRPr="00202082">
        <w:rPr>
          <w:rFonts w:ascii="ＭＳ ゴシック" w:hAnsi="ＭＳ ゴシック" w:cs="游明朝"/>
        </w:rPr>
        <w:t>規制当局の相談窓口の活用</w:t>
      </w:r>
    </w:p>
    <w:p w14:paraId="35450DCD" w14:textId="23C79834" w:rsidR="00670306" w:rsidRPr="00202082" w:rsidRDefault="00016D79" w:rsidP="004E6D7C">
      <w:pPr>
        <w:ind w:firstLineChars="100" w:firstLine="224"/>
        <w:rPr>
          <w:rFonts w:ascii="ＭＳ ゴシック" w:hAnsi="ＭＳ ゴシック" w:cs="游明朝"/>
        </w:rPr>
      </w:pPr>
      <w:r w:rsidRPr="00202082">
        <w:rPr>
          <w:rFonts w:ascii="ＭＳ ゴシック" w:hAnsi="ＭＳ ゴシック" w:cs="游明朝" w:hint="eastAsia"/>
        </w:rPr>
        <w:t>本邦においては、</w:t>
      </w:r>
      <w:r w:rsidR="6ACDE954" w:rsidRPr="00202082">
        <w:rPr>
          <w:rFonts w:ascii="ＭＳ ゴシック" w:hAnsi="ＭＳ ゴシック" w:cs="游明朝"/>
        </w:rPr>
        <w:t>PMDAの薬事戦略相談等を利用した効率的なQMS構築</w:t>
      </w:r>
    </w:p>
    <w:p w14:paraId="352F33B6" w14:textId="77777777" w:rsidR="00670306" w:rsidRPr="00202082" w:rsidRDefault="00670306" w:rsidP="004E6D7C">
      <w:pPr>
        <w:rPr>
          <w:rFonts w:ascii="ＭＳ ゴシック" w:hAnsi="ＭＳ ゴシック"/>
        </w:rPr>
      </w:pPr>
    </w:p>
    <w:p w14:paraId="6EDF9678" w14:textId="3B26C115" w:rsidR="00670306" w:rsidRPr="00202082" w:rsidRDefault="6ACDE954" w:rsidP="00670306">
      <w:pPr>
        <w:ind w:firstLineChars="100" w:firstLine="224"/>
        <w:rPr>
          <w:rFonts w:ascii="ＭＳ ゴシック" w:hAnsi="ＭＳ ゴシック"/>
        </w:rPr>
      </w:pPr>
      <w:r w:rsidRPr="00202082">
        <w:rPr>
          <w:rFonts w:ascii="ＭＳ ゴシック" w:hAnsi="ＭＳ ゴシック"/>
        </w:rPr>
        <w:t>いずれの場合も、医療機器の安全性と有効性を確保するという本質的な目的を見失わず、自社の状況に適した現実的なQMSを構築・運用することが重要で</w:t>
      </w:r>
      <w:r w:rsidR="00016D79" w:rsidRPr="00202082">
        <w:rPr>
          <w:rFonts w:ascii="ＭＳ ゴシック" w:hAnsi="ＭＳ ゴシック" w:hint="eastAsia"/>
        </w:rPr>
        <w:t>す。</w:t>
      </w:r>
    </w:p>
    <w:p w14:paraId="2281852A" w14:textId="77777777" w:rsidR="00030CF1" w:rsidRDefault="00030CF1" w:rsidP="004E6D7C">
      <w:pPr>
        <w:rPr>
          <w:rFonts w:ascii="ＭＳ ゴシック" w:hAnsi="ＭＳ ゴシック"/>
        </w:rPr>
      </w:pPr>
    </w:p>
    <w:p w14:paraId="308DD3BB" w14:textId="4C007A69" w:rsidR="00444DD2" w:rsidRDefault="00444DD2">
      <w:pPr>
        <w:rPr>
          <w:rFonts w:ascii="ＭＳ ゴシック" w:hAnsi="ＭＳ ゴシック"/>
        </w:rPr>
      </w:pPr>
      <w:r>
        <w:rPr>
          <w:rFonts w:ascii="ＭＳ ゴシック" w:hAnsi="ＭＳ ゴシック"/>
        </w:rPr>
        <w:br w:type="page"/>
      </w:r>
    </w:p>
    <w:p w14:paraId="129C7321" w14:textId="77777777" w:rsidR="00670306" w:rsidRPr="00202082" w:rsidRDefault="00670306" w:rsidP="00670306">
      <w:pPr>
        <w:pStyle w:val="2"/>
      </w:pPr>
      <w:r w:rsidRPr="00202082">
        <w:rPr>
          <w:rFonts w:hint="eastAsia"/>
        </w:rPr>
        <w:lastRenderedPageBreak/>
        <w:t>４．</w:t>
      </w:r>
      <w:r w:rsidRPr="00202082">
        <w:t>医療</w:t>
      </w:r>
      <w:r w:rsidRPr="00202082">
        <w:rPr>
          <w:rFonts w:hint="eastAsia"/>
        </w:rPr>
        <w:t>現場、医療</w:t>
      </w:r>
      <w:r w:rsidRPr="00202082">
        <w:t>専門家との連携</w:t>
      </w:r>
    </w:p>
    <w:p w14:paraId="5908750C" w14:textId="7CE75134" w:rsidR="001C3F53" w:rsidRPr="00202082" w:rsidRDefault="6ACDE954" w:rsidP="6ACDE954">
      <w:pPr>
        <w:ind w:firstLineChars="100" w:firstLine="224"/>
        <w:rPr>
          <w:rFonts w:ascii="ＭＳ ゴシック" w:hAnsi="ＭＳ ゴシック"/>
        </w:rPr>
      </w:pPr>
      <w:r w:rsidRPr="00202082">
        <w:rPr>
          <w:rFonts w:ascii="ＭＳ ゴシック" w:hAnsi="ＭＳ ゴシック"/>
        </w:rPr>
        <w:t>医療分野以外から参入する企業は、医療分野における専門知識が不足している場合</w:t>
      </w:r>
      <w:r w:rsidR="00030CF1" w:rsidRPr="00202082">
        <w:rPr>
          <w:rFonts w:ascii="ＭＳ ゴシック" w:hAnsi="ＭＳ ゴシック" w:hint="eastAsia"/>
        </w:rPr>
        <w:t>も考えられます</w:t>
      </w:r>
      <w:r w:rsidRPr="00202082">
        <w:rPr>
          <w:rFonts w:ascii="ＭＳ ゴシック" w:hAnsi="ＭＳ ゴシック"/>
        </w:rPr>
        <w:t>。</w:t>
      </w:r>
    </w:p>
    <w:p w14:paraId="72F746E9" w14:textId="6EB505B1" w:rsidR="001C3F53" w:rsidRPr="00202082" w:rsidRDefault="6ACDE954" w:rsidP="6ACDE954">
      <w:pPr>
        <w:ind w:firstLineChars="100" w:firstLine="224"/>
        <w:rPr>
          <w:rFonts w:ascii="ＭＳ ゴシック" w:hAnsi="ＭＳ ゴシック" w:cs="游明朝"/>
        </w:rPr>
      </w:pPr>
      <w:r w:rsidRPr="00202082">
        <w:rPr>
          <w:rFonts w:ascii="ＭＳ ゴシック" w:hAnsi="ＭＳ ゴシック"/>
        </w:rPr>
        <w:t>開発するSaMD</w:t>
      </w:r>
      <w:r w:rsidRPr="00202082">
        <w:rPr>
          <w:rFonts w:ascii="ＭＳ ゴシック" w:hAnsi="ＭＳ ゴシック" w:cs="游明朝"/>
        </w:rPr>
        <w:t>の臨床的有用性や、既存の診断・治療法との比較における位置づけ、優位性</w:t>
      </w:r>
      <w:r w:rsidR="00AD401C">
        <w:rPr>
          <w:rFonts w:ascii="ＭＳ ゴシック" w:hAnsi="ＭＳ ゴシック" w:cs="游明朝" w:hint="eastAsia"/>
        </w:rPr>
        <w:t>等</w:t>
      </w:r>
      <w:r w:rsidRPr="00202082">
        <w:rPr>
          <w:rFonts w:ascii="ＭＳ ゴシック" w:hAnsi="ＭＳ ゴシック" w:cs="游明朝"/>
        </w:rPr>
        <w:t>を適切に評価するためには、医師や医療機関との連携とともに、統計学的に妥当な評価方法の採用が不可欠</w:t>
      </w:r>
      <w:r w:rsidR="00030CF1" w:rsidRPr="00202082">
        <w:rPr>
          <w:rFonts w:ascii="ＭＳ ゴシック" w:hAnsi="ＭＳ ゴシック" w:cs="游明朝" w:hint="eastAsia"/>
        </w:rPr>
        <w:t>となります</w:t>
      </w:r>
      <w:r w:rsidRPr="00202082">
        <w:rPr>
          <w:rFonts w:ascii="ＭＳ ゴシック" w:hAnsi="ＭＳ ゴシック" w:cs="游明朝"/>
        </w:rPr>
        <w:t>。</w:t>
      </w:r>
    </w:p>
    <w:p w14:paraId="3F4292E3" w14:textId="6B609314" w:rsidR="00670306" w:rsidRPr="00202082" w:rsidRDefault="003D4C55" w:rsidP="6ACDE954">
      <w:pPr>
        <w:ind w:firstLineChars="100" w:firstLine="224"/>
        <w:rPr>
          <w:rFonts w:ascii="ＭＳ ゴシック" w:hAnsi="ＭＳ ゴシック" w:cs="游明朝"/>
        </w:rPr>
      </w:pPr>
      <w:r w:rsidRPr="00202082">
        <w:rPr>
          <w:rFonts w:ascii="ＭＳ ゴシック" w:hAnsi="ＭＳ ゴシック" w:cs="游明朝" w:hint="eastAsia"/>
        </w:rPr>
        <w:t>なお、これらの</w:t>
      </w:r>
      <w:r w:rsidR="00F92867" w:rsidRPr="00202082">
        <w:rPr>
          <w:rFonts w:ascii="ＭＳ ゴシック" w:hAnsi="ＭＳ ゴシック" w:cs="游明朝" w:hint="eastAsia"/>
        </w:rPr>
        <w:t>内容の適切性</w:t>
      </w:r>
      <w:r w:rsidR="00433925" w:rsidRPr="00202082">
        <w:rPr>
          <w:rFonts w:ascii="ＭＳ ゴシック" w:hAnsi="ＭＳ ゴシック" w:cs="游明朝" w:hint="eastAsia"/>
        </w:rPr>
        <w:t>については、本書ではスコープとしておらず、詳細には述べませんが、以下のような点が参考となります。</w:t>
      </w:r>
    </w:p>
    <w:p w14:paraId="7809D2CC" w14:textId="77777777" w:rsidR="00670306" w:rsidRPr="00202082" w:rsidRDefault="00670306" w:rsidP="00670306">
      <w:pPr>
        <w:ind w:firstLineChars="100" w:firstLine="224"/>
        <w:rPr>
          <w:rFonts w:ascii="ＭＳ ゴシック" w:hAnsi="ＭＳ ゴシック"/>
        </w:rPr>
      </w:pPr>
    </w:p>
    <w:p w14:paraId="2BE8CF20" w14:textId="4E348D96" w:rsidR="00670306" w:rsidRPr="00202082" w:rsidRDefault="00030CF1" w:rsidP="004E6D7C">
      <w:pPr>
        <w:rPr>
          <w:rFonts w:ascii="ＭＳ ゴシック" w:hAnsi="ＭＳ ゴシック"/>
        </w:rPr>
      </w:pPr>
      <w:r w:rsidRPr="00202082">
        <w:rPr>
          <w:rFonts w:ascii="ＭＳ ゴシック" w:hAnsi="ＭＳ ゴシック" w:hint="eastAsia"/>
        </w:rPr>
        <w:t>（１）</w:t>
      </w:r>
      <w:r w:rsidR="00670306" w:rsidRPr="00202082">
        <w:rPr>
          <w:rFonts w:ascii="ＭＳ ゴシック" w:hAnsi="ＭＳ ゴシック"/>
        </w:rPr>
        <w:t>臨床的有用性評価における統計学的考慮事項</w:t>
      </w:r>
    </w:p>
    <w:p w14:paraId="1D5ED193" w14:textId="51289CFE" w:rsidR="00670306" w:rsidRPr="00202082" w:rsidRDefault="00670306" w:rsidP="00030CF1">
      <w:pPr>
        <w:ind w:firstLineChars="200" w:firstLine="448"/>
        <w:rPr>
          <w:rFonts w:ascii="ＭＳ ゴシック" w:hAnsi="ＭＳ ゴシック"/>
        </w:rPr>
      </w:pPr>
      <w:r w:rsidRPr="00202082">
        <w:rPr>
          <w:rFonts w:ascii="ＭＳ ゴシック" w:hAnsi="ＭＳ ゴシック" w:hint="eastAsia"/>
        </w:rPr>
        <w:t>臨床的有用性の評価においては、以下の統計学的要素を考慮</w:t>
      </w:r>
      <w:r w:rsidR="00030CF1" w:rsidRPr="00202082">
        <w:rPr>
          <w:rFonts w:ascii="ＭＳ ゴシック" w:hAnsi="ＭＳ ゴシック" w:hint="eastAsia"/>
        </w:rPr>
        <w:t>する必要があります。</w:t>
      </w:r>
    </w:p>
    <w:p w14:paraId="1FB5F0CC" w14:textId="77777777" w:rsidR="00030CF1" w:rsidRPr="00202082" w:rsidRDefault="00030CF1" w:rsidP="004E6D7C">
      <w:pPr>
        <w:rPr>
          <w:rFonts w:ascii="ＭＳ ゴシック" w:hAnsi="ＭＳ ゴシック"/>
        </w:rPr>
      </w:pPr>
    </w:p>
    <w:p w14:paraId="1EF20103" w14:textId="21EAB8C3" w:rsidR="00FD274E" w:rsidRPr="00202082" w:rsidRDefault="00E7479B" w:rsidP="00B5545E">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適切なエンドポイント設定</w:t>
      </w:r>
    </w:p>
    <w:p w14:paraId="546D82E7" w14:textId="3B6E4C74" w:rsidR="00670306" w:rsidRPr="00202082" w:rsidRDefault="00670306" w:rsidP="004E6D7C">
      <w:pPr>
        <w:ind w:leftChars="190" w:left="425" w:firstLineChars="125" w:firstLine="280"/>
        <w:rPr>
          <w:rFonts w:ascii="ＭＳ ゴシック" w:hAnsi="ＭＳ ゴシック"/>
        </w:rPr>
      </w:pPr>
      <w:r w:rsidRPr="00202082">
        <w:rPr>
          <w:rFonts w:ascii="ＭＳ ゴシック" w:hAnsi="ＭＳ ゴシック"/>
        </w:rPr>
        <w:t>臨床的に意義のある評価指標（エンドポイント）の選定</w:t>
      </w:r>
      <w:r w:rsidR="00E7479B" w:rsidRPr="00202082">
        <w:rPr>
          <w:rFonts w:ascii="ＭＳ ゴシック" w:hAnsi="ＭＳ ゴシック" w:hint="eastAsia"/>
        </w:rPr>
        <w:t>、</w:t>
      </w:r>
      <w:r w:rsidRPr="00202082">
        <w:rPr>
          <w:rFonts w:ascii="ＭＳ ゴシック" w:hAnsi="ＭＳ ゴシック"/>
        </w:rPr>
        <w:t xml:space="preserve"> 代替エンドポイントを使用する場合の妥当性検証</w:t>
      </w:r>
      <w:r w:rsidR="00E7479B" w:rsidRPr="00202082">
        <w:rPr>
          <w:rFonts w:ascii="ＭＳ ゴシック" w:hAnsi="ＭＳ ゴシック" w:hint="eastAsia"/>
        </w:rPr>
        <w:t>、</w:t>
      </w:r>
      <w:r w:rsidRPr="00202082">
        <w:rPr>
          <w:rFonts w:ascii="ＭＳ ゴシック" w:hAnsi="ＭＳ ゴシック"/>
        </w:rPr>
        <w:t>患者関連アウトカム（PRO: Patient Reported Outcome）の適切な組み込み</w:t>
      </w:r>
      <w:r w:rsidR="00AD401C">
        <w:rPr>
          <w:rFonts w:ascii="ＭＳ ゴシック" w:hAnsi="ＭＳ ゴシック" w:hint="eastAsia"/>
        </w:rPr>
        <w:t>等</w:t>
      </w:r>
    </w:p>
    <w:p w14:paraId="2854CDA9" w14:textId="52D09BFC" w:rsidR="00670306" w:rsidRPr="00202082" w:rsidRDefault="00B5545E" w:rsidP="004E6D7C">
      <w:pPr>
        <w:rPr>
          <w:rFonts w:ascii="ＭＳ ゴシック" w:hAnsi="ＭＳ ゴシック"/>
        </w:rPr>
      </w:pPr>
      <w:r w:rsidRPr="00202082">
        <w:rPr>
          <w:rFonts w:ascii="ＭＳ ゴシック" w:hAnsi="ＭＳ ゴシック" w:hint="eastAsia"/>
        </w:rPr>
        <w:t xml:space="preserve">　</w:t>
      </w:r>
      <w:r w:rsidR="00FD274E" w:rsidRPr="00202082">
        <w:rPr>
          <w:rFonts w:ascii="ＭＳ ゴシック" w:hAnsi="ＭＳ ゴシック" w:hint="eastAsia"/>
        </w:rPr>
        <w:t xml:space="preserve">・　</w:t>
      </w:r>
      <w:r w:rsidR="00670306" w:rsidRPr="00202082">
        <w:rPr>
          <w:rFonts w:ascii="ＭＳ ゴシック" w:hAnsi="ＭＳ ゴシック"/>
        </w:rPr>
        <w:t>サンプルサイズと検出力</w:t>
      </w:r>
    </w:p>
    <w:p w14:paraId="5651B9DD" w14:textId="513FC7EC" w:rsidR="00670306" w:rsidRPr="00202082" w:rsidRDefault="00670306" w:rsidP="004E6D7C">
      <w:pPr>
        <w:ind w:leftChars="190" w:left="425" w:firstLineChars="125" w:firstLine="280"/>
        <w:rPr>
          <w:rFonts w:ascii="ＭＳ ゴシック" w:hAnsi="ＭＳ ゴシック"/>
        </w:rPr>
      </w:pPr>
      <w:r w:rsidRPr="00202082">
        <w:rPr>
          <w:rFonts w:ascii="ＭＳ ゴシック" w:hAnsi="ＭＳ ゴシック"/>
        </w:rPr>
        <w:t>統計的に有意な結果を得るために必要な症例数の事前計算</w:t>
      </w:r>
      <w:r w:rsidR="00FD274E" w:rsidRPr="00202082">
        <w:rPr>
          <w:rFonts w:ascii="ＭＳ ゴシック" w:hAnsi="ＭＳ ゴシック" w:hint="eastAsia"/>
        </w:rPr>
        <w:t>、</w:t>
      </w:r>
      <w:r w:rsidRPr="00202082">
        <w:rPr>
          <w:rFonts w:ascii="ＭＳ ゴシック" w:hAnsi="ＭＳ ゴシック"/>
        </w:rPr>
        <w:t>過小サンプルによる偽陰性結果や過大サンプルによる無駄なリソース消費の回避</w:t>
      </w:r>
      <w:r w:rsidR="00AD401C">
        <w:rPr>
          <w:rFonts w:ascii="ＭＳ ゴシック" w:hAnsi="ＭＳ ゴシック" w:hint="eastAsia"/>
        </w:rPr>
        <w:t>等</w:t>
      </w:r>
    </w:p>
    <w:p w14:paraId="71370C14" w14:textId="38B21C46" w:rsidR="00670306" w:rsidRPr="00202082" w:rsidRDefault="00B5545E" w:rsidP="004E6D7C">
      <w:pPr>
        <w:rPr>
          <w:rFonts w:ascii="ＭＳ ゴシック" w:hAnsi="ＭＳ ゴシック"/>
        </w:rPr>
      </w:pPr>
      <w:r w:rsidRPr="00202082">
        <w:rPr>
          <w:rFonts w:ascii="ＭＳ ゴシック" w:hAnsi="ＭＳ ゴシック" w:hint="eastAsia"/>
        </w:rPr>
        <w:t xml:space="preserve">　</w:t>
      </w:r>
      <w:r w:rsidR="00FD274E" w:rsidRPr="00202082">
        <w:rPr>
          <w:rFonts w:ascii="ＭＳ ゴシック" w:hAnsi="ＭＳ ゴシック" w:hint="eastAsia"/>
        </w:rPr>
        <w:t xml:space="preserve">・　</w:t>
      </w:r>
      <w:r w:rsidR="00670306" w:rsidRPr="00202082">
        <w:rPr>
          <w:rFonts w:ascii="ＭＳ ゴシック" w:hAnsi="ＭＳ ゴシック"/>
        </w:rPr>
        <w:t>バイアス制御</w:t>
      </w:r>
    </w:p>
    <w:p w14:paraId="1AD77BFA" w14:textId="48988E34" w:rsidR="00670306" w:rsidRPr="00202082" w:rsidRDefault="00670306" w:rsidP="004E6D7C">
      <w:pPr>
        <w:ind w:leftChars="190" w:left="425" w:firstLineChars="125" w:firstLine="280"/>
        <w:rPr>
          <w:rFonts w:ascii="ＭＳ ゴシック" w:hAnsi="ＭＳ ゴシック"/>
        </w:rPr>
      </w:pPr>
      <w:r w:rsidRPr="00202082">
        <w:rPr>
          <w:rFonts w:ascii="ＭＳ ゴシック" w:hAnsi="ＭＳ ゴシック"/>
        </w:rPr>
        <w:t>適切な対照群の設定とランダム化</w:t>
      </w:r>
      <w:r w:rsidR="00331852" w:rsidRPr="00202082">
        <w:rPr>
          <w:rFonts w:ascii="ＭＳ ゴシック" w:hAnsi="ＭＳ ゴシック" w:hint="eastAsia"/>
        </w:rPr>
        <w:t>、</w:t>
      </w:r>
      <w:r w:rsidRPr="00202082">
        <w:rPr>
          <w:rFonts w:ascii="ＭＳ ゴシック" w:hAnsi="ＭＳ ゴシック"/>
        </w:rPr>
        <w:t>盲検化または適切な代替手法の採用</w:t>
      </w:r>
      <w:r w:rsidR="00331852" w:rsidRPr="00202082">
        <w:rPr>
          <w:rFonts w:ascii="ＭＳ ゴシック" w:hAnsi="ＭＳ ゴシック" w:hint="eastAsia"/>
        </w:rPr>
        <w:t>、</w:t>
      </w:r>
      <w:r w:rsidRPr="00202082">
        <w:rPr>
          <w:rFonts w:ascii="ＭＳ ゴシック" w:hAnsi="ＭＳ ゴシック"/>
        </w:rPr>
        <w:t>選択バイアス、測定バイアス、脱落バイアスへの対策</w:t>
      </w:r>
      <w:r w:rsidR="00AD401C">
        <w:rPr>
          <w:rFonts w:ascii="ＭＳ ゴシック" w:hAnsi="ＭＳ ゴシック" w:hint="eastAsia"/>
        </w:rPr>
        <w:t>等</w:t>
      </w:r>
    </w:p>
    <w:p w14:paraId="5DBCBC92" w14:textId="26F35A2B" w:rsidR="00670306" w:rsidRPr="00202082" w:rsidRDefault="00B5545E" w:rsidP="004E6D7C">
      <w:pPr>
        <w:rPr>
          <w:rFonts w:ascii="ＭＳ ゴシック" w:hAnsi="ＭＳ ゴシック"/>
        </w:rPr>
      </w:pPr>
      <w:r w:rsidRPr="00202082">
        <w:rPr>
          <w:rFonts w:ascii="ＭＳ ゴシック" w:hAnsi="ＭＳ ゴシック" w:hint="eastAsia"/>
        </w:rPr>
        <w:t xml:space="preserve">　</w:t>
      </w:r>
      <w:r w:rsidR="00D12CE4" w:rsidRPr="00202082">
        <w:rPr>
          <w:rFonts w:ascii="ＭＳ ゴシック" w:hAnsi="ＭＳ ゴシック" w:hint="eastAsia"/>
        </w:rPr>
        <w:t>・</w:t>
      </w:r>
      <w:r w:rsidR="00331852" w:rsidRPr="00202082">
        <w:rPr>
          <w:rFonts w:ascii="ＭＳ ゴシック" w:hAnsi="ＭＳ ゴシック" w:hint="eastAsia"/>
        </w:rPr>
        <w:t xml:space="preserve">　</w:t>
      </w:r>
      <w:r w:rsidR="00670306" w:rsidRPr="00202082">
        <w:rPr>
          <w:rFonts w:ascii="ＭＳ ゴシック" w:hAnsi="ＭＳ ゴシック"/>
        </w:rPr>
        <w:t>データ収集と品質管理</w:t>
      </w:r>
    </w:p>
    <w:p w14:paraId="033776DD" w14:textId="6E27BB42" w:rsidR="00670306" w:rsidRPr="00202082" w:rsidRDefault="00670306" w:rsidP="004E6D7C">
      <w:pPr>
        <w:ind w:leftChars="190" w:left="425" w:firstLineChars="125" w:firstLine="280"/>
        <w:rPr>
          <w:rFonts w:ascii="ＭＳ ゴシック" w:hAnsi="ＭＳ ゴシック"/>
        </w:rPr>
      </w:pPr>
      <w:r w:rsidRPr="00202082">
        <w:rPr>
          <w:rFonts w:ascii="ＭＳ ゴシック" w:hAnsi="ＭＳ ゴシック"/>
        </w:rPr>
        <w:t>データ収集プロトコルの標準化</w:t>
      </w:r>
      <w:r w:rsidR="00D12CE4" w:rsidRPr="00202082">
        <w:rPr>
          <w:rFonts w:ascii="ＭＳ ゴシック" w:hAnsi="ＭＳ ゴシック" w:hint="eastAsia"/>
        </w:rPr>
        <w:t>、</w:t>
      </w:r>
      <w:r w:rsidRPr="00202082">
        <w:rPr>
          <w:rFonts w:ascii="ＭＳ ゴシック" w:hAnsi="ＭＳ ゴシック"/>
        </w:rPr>
        <w:t>欠損値への対処方針の事前設定</w:t>
      </w:r>
      <w:r w:rsidR="00D12CE4" w:rsidRPr="00202082">
        <w:rPr>
          <w:rFonts w:ascii="ＭＳ ゴシック" w:hAnsi="ＭＳ ゴシック" w:hint="eastAsia"/>
        </w:rPr>
        <w:t>、</w:t>
      </w:r>
      <w:r w:rsidRPr="00202082">
        <w:rPr>
          <w:rFonts w:ascii="ＭＳ ゴシック" w:hAnsi="ＭＳ ゴシック"/>
        </w:rPr>
        <w:t>データクリーニングと品質保証プロセスの確立</w:t>
      </w:r>
      <w:r w:rsidR="00AD401C">
        <w:rPr>
          <w:rFonts w:ascii="ＭＳ ゴシック" w:hAnsi="ＭＳ ゴシック" w:hint="eastAsia"/>
        </w:rPr>
        <w:t>等</w:t>
      </w:r>
    </w:p>
    <w:p w14:paraId="07CAD7F1" w14:textId="3BE2A78D" w:rsidR="00433925" w:rsidRPr="00202082" w:rsidRDefault="00433925" w:rsidP="00B5545E">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適切な解析手法の選択</w:t>
      </w:r>
    </w:p>
    <w:p w14:paraId="59AF452B" w14:textId="2412C6A4" w:rsidR="00670306" w:rsidRPr="00202082" w:rsidRDefault="00670306" w:rsidP="004E6D7C">
      <w:pPr>
        <w:ind w:leftChars="190" w:left="425" w:firstLineChars="125" w:firstLine="280"/>
        <w:rPr>
          <w:rFonts w:ascii="ＭＳ ゴシック" w:hAnsi="ＭＳ ゴシック"/>
        </w:rPr>
      </w:pPr>
      <w:r w:rsidRPr="00202082">
        <w:rPr>
          <w:rFonts w:ascii="ＭＳ ゴシック" w:hAnsi="ＭＳ ゴシック"/>
        </w:rPr>
        <w:t>研究デザインに適した統計解析手法の採用</w:t>
      </w:r>
      <w:r w:rsidR="00433925" w:rsidRPr="00202082">
        <w:rPr>
          <w:rFonts w:ascii="ＭＳ ゴシック" w:hAnsi="ＭＳ ゴシック" w:hint="eastAsia"/>
        </w:rPr>
        <w:t>、</w:t>
      </w:r>
      <w:r w:rsidRPr="00202082">
        <w:rPr>
          <w:rFonts w:ascii="ＭＳ ゴシック" w:hAnsi="ＭＳ ゴシック"/>
        </w:rPr>
        <w:t>交絡因子の調整方法の検討</w:t>
      </w:r>
      <w:r w:rsidR="00433925" w:rsidRPr="00202082">
        <w:rPr>
          <w:rFonts w:ascii="ＭＳ ゴシック" w:hAnsi="ＭＳ ゴシック" w:hint="eastAsia"/>
        </w:rPr>
        <w:t>、</w:t>
      </w:r>
      <w:r w:rsidRPr="00202082">
        <w:rPr>
          <w:rFonts w:ascii="ＭＳ ゴシック" w:hAnsi="ＭＳ ゴシック"/>
        </w:rPr>
        <w:t>サブグループ解析の事前計画と多重比較問題への対応</w:t>
      </w:r>
      <w:r w:rsidR="00AD401C">
        <w:rPr>
          <w:rFonts w:ascii="ＭＳ ゴシック" w:hAnsi="ＭＳ ゴシック" w:hint="eastAsia"/>
        </w:rPr>
        <w:t>等</w:t>
      </w:r>
    </w:p>
    <w:p w14:paraId="33FD5EDC" w14:textId="77777777" w:rsidR="00670306" w:rsidRPr="00202082" w:rsidRDefault="00670306" w:rsidP="00670306">
      <w:pPr>
        <w:ind w:firstLineChars="100" w:firstLine="224"/>
        <w:rPr>
          <w:rFonts w:ascii="ＭＳ ゴシック" w:hAnsi="ＭＳ ゴシック"/>
        </w:rPr>
      </w:pPr>
    </w:p>
    <w:p w14:paraId="1A2CE867" w14:textId="60D360D5" w:rsidR="00670306" w:rsidRPr="00202082" w:rsidRDefault="00AB4331" w:rsidP="004E6D7C">
      <w:pPr>
        <w:rPr>
          <w:rFonts w:ascii="ＭＳ ゴシック" w:hAnsi="ＭＳ ゴシック"/>
        </w:rPr>
      </w:pPr>
      <w:r w:rsidRPr="00202082">
        <w:rPr>
          <w:rFonts w:ascii="ＭＳ ゴシック" w:hAnsi="ＭＳ ゴシック" w:hint="eastAsia"/>
        </w:rPr>
        <w:t>（２）</w:t>
      </w:r>
      <w:r w:rsidR="00670306" w:rsidRPr="00202082">
        <w:rPr>
          <w:rFonts w:ascii="ＭＳ ゴシック" w:hAnsi="ＭＳ ゴシック"/>
        </w:rPr>
        <w:t>医療現場との効果的な連携方法</w:t>
      </w:r>
    </w:p>
    <w:p w14:paraId="0D499D03" w14:textId="554771AD" w:rsidR="00AB4331" w:rsidRPr="00202082" w:rsidRDefault="00670306" w:rsidP="00AB4331">
      <w:pPr>
        <w:ind w:firstLineChars="200" w:firstLine="448"/>
        <w:rPr>
          <w:rFonts w:ascii="ＭＳ ゴシック" w:hAnsi="ＭＳ ゴシック"/>
        </w:rPr>
      </w:pPr>
      <w:r w:rsidRPr="00202082">
        <w:rPr>
          <w:rFonts w:ascii="ＭＳ ゴシック" w:hAnsi="ＭＳ ゴシック" w:hint="eastAsia"/>
        </w:rPr>
        <w:t>医療現場における実際の使用環境やニーズを理解し、それらを設計・開発要件として適切にインプットとするためには、以下のようなアプローチが有効で</w:t>
      </w:r>
      <w:r w:rsidR="00AB4331" w:rsidRPr="00202082">
        <w:rPr>
          <w:rFonts w:ascii="ＭＳ ゴシック" w:hAnsi="ＭＳ ゴシック" w:hint="eastAsia"/>
        </w:rPr>
        <w:t>す。</w:t>
      </w:r>
    </w:p>
    <w:p w14:paraId="2CE89308" w14:textId="77777777" w:rsidR="00B5545E" w:rsidRPr="00202082" w:rsidRDefault="00B5545E" w:rsidP="004E6D7C">
      <w:pPr>
        <w:ind w:firstLineChars="200" w:firstLine="448"/>
        <w:rPr>
          <w:rFonts w:ascii="ＭＳ ゴシック" w:hAnsi="ＭＳ ゴシック"/>
        </w:rPr>
      </w:pPr>
    </w:p>
    <w:p w14:paraId="52A3B3A0" w14:textId="3A15894D" w:rsidR="00B5545E" w:rsidRPr="00202082" w:rsidRDefault="00B5545E" w:rsidP="00B5545E">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臨床専門家の関与</w:t>
      </w:r>
    </w:p>
    <w:p w14:paraId="3E7D3484" w14:textId="59CF1437" w:rsidR="00670306" w:rsidRPr="00202082" w:rsidRDefault="00670306" w:rsidP="004E6D7C">
      <w:pPr>
        <w:ind w:leftChars="190" w:left="425" w:firstLineChars="125" w:firstLine="280"/>
        <w:rPr>
          <w:rFonts w:ascii="ＭＳ ゴシック" w:hAnsi="ＭＳ ゴシック"/>
        </w:rPr>
      </w:pPr>
      <w:r w:rsidRPr="00202082">
        <w:rPr>
          <w:rFonts w:ascii="ＭＳ ゴシック" w:hAnsi="ＭＳ ゴシック"/>
        </w:rPr>
        <w:t>製品コンセプト形成段階からの医療専門家の参画</w:t>
      </w:r>
      <w:r w:rsidR="00B5545E" w:rsidRPr="00202082">
        <w:rPr>
          <w:rFonts w:ascii="ＭＳ ゴシック" w:hAnsi="ＭＳ ゴシック" w:hint="eastAsia"/>
        </w:rPr>
        <w:t>、</w:t>
      </w:r>
      <w:r w:rsidRPr="00202082">
        <w:rPr>
          <w:rFonts w:ascii="ＭＳ ゴシック" w:hAnsi="ＭＳ ゴシック"/>
        </w:rPr>
        <w:t>臨床ワークフローの詳細評価と製品設計への反映</w:t>
      </w:r>
      <w:r w:rsidR="00B5545E" w:rsidRPr="00202082">
        <w:rPr>
          <w:rFonts w:ascii="ＭＳ ゴシック" w:hAnsi="ＭＳ ゴシック" w:hint="eastAsia"/>
        </w:rPr>
        <w:t>、</w:t>
      </w:r>
      <w:r w:rsidRPr="00202082">
        <w:rPr>
          <w:rFonts w:ascii="ＭＳ ゴシック" w:hAnsi="ＭＳ ゴシック"/>
        </w:rPr>
        <w:t>既存の診療ガイドラインとの整合性確認</w:t>
      </w:r>
      <w:r w:rsidR="00AD401C">
        <w:rPr>
          <w:rFonts w:ascii="ＭＳ ゴシック" w:hAnsi="ＭＳ ゴシック" w:hint="eastAsia"/>
        </w:rPr>
        <w:t>等</w:t>
      </w:r>
    </w:p>
    <w:p w14:paraId="1966F0E1" w14:textId="7F0F05CA" w:rsidR="00670306" w:rsidRPr="00202082" w:rsidRDefault="00B5545E" w:rsidP="00670306">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多職種連携の促進</w:t>
      </w:r>
    </w:p>
    <w:p w14:paraId="341A3A6B" w14:textId="2C06B15D" w:rsidR="00670306" w:rsidRPr="00202082" w:rsidRDefault="00670306" w:rsidP="004E6D7C">
      <w:pPr>
        <w:ind w:leftChars="190" w:left="425" w:firstLineChars="125" w:firstLine="280"/>
        <w:rPr>
          <w:rFonts w:ascii="ＭＳ ゴシック" w:hAnsi="ＭＳ ゴシック"/>
        </w:rPr>
      </w:pPr>
      <w:r w:rsidRPr="00202082">
        <w:rPr>
          <w:rFonts w:ascii="ＭＳ ゴシック" w:hAnsi="ＭＳ ゴシック"/>
        </w:rPr>
        <w:lastRenderedPageBreak/>
        <w:t>医師のみならず、看護師、臨床工学技士</w:t>
      </w:r>
      <w:r w:rsidR="00AD401C">
        <w:rPr>
          <w:rFonts w:ascii="ＭＳ ゴシック" w:hAnsi="ＭＳ ゴシック" w:hint="eastAsia"/>
        </w:rPr>
        <w:t>等、</w:t>
      </w:r>
      <w:r w:rsidRPr="00202082">
        <w:rPr>
          <w:rFonts w:ascii="ＭＳ ゴシック" w:hAnsi="ＭＳ ゴシック"/>
        </w:rPr>
        <w:t>多職種からの意見収集</w:t>
      </w:r>
      <w:r w:rsidR="00B5545E" w:rsidRPr="00202082">
        <w:rPr>
          <w:rFonts w:ascii="ＭＳ ゴシック" w:hAnsi="ＭＳ ゴシック" w:hint="eastAsia"/>
        </w:rPr>
        <w:t>、</w:t>
      </w:r>
      <w:r w:rsidRPr="00202082">
        <w:rPr>
          <w:rFonts w:ascii="ＭＳ ゴシック" w:hAnsi="ＭＳ ゴシック"/>
        </w:rPr>
        <w:t>実際の使用者となる医療従事者の業務プロセス理解</w:t>
      </w:r>
      <w:r w:rsidR="00B5545E" w:rsidRPr="00202082">
        <w:rPr>
          <w:rFonts w:ascii="ＭＳ ゴシック" w:hAnsi="ＭＳ ゴシック" w:hint="eastAsia"/>
        </w:rPr>
        <w:t>、</w:t>
      </w:r>
      <w:r w:rsidRPr="00202082">
        <w:rPr>
          <w:rFonts w:ascii="ＭＳ ゴシック" w:hAnsi="ＭＳ ゴシック"/>
        </w:rPr>
        <w:t>部門間連携のボトルネック把握と解決策の検討</w:t>
      </w:r>
      <w:r w:rsidR="00AD401C">
        <w:rPr>
          <w:rFonts w:ascii="ＭＳ ゴシック" w:hAnsi="ＭＳ ゴシック" w:hint="eastAsia"/>
        </w:rPr>
        <w:t>等</w:t>
      </w:r>
    </w:p>
    <w:p w14:paraId="48B5C623" w14:textId="66151372" w:rsidR="00670306" w:rsidRPr="00202082" w:rsidRDefault="00B5545E" w:rsidP="00670306">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構造化されたフィードバック収集</w:t>
      </w:r>
    </w:p>
    <w:p w14:paraId="5909D78C" w14:textId="18B9F2BD" w:rsidR="00670306" w:rsidRPr="00202082" w:rsidRDefault="00670306" w:rsidP="004E6D7C">
      <w:pPr>
        <w:ind w:leftChars="190" w:left="425" w:firstLineChars="100" w:firstLine="224"/>
        <w:rPr>
          <w:rFonts w:ascii="ＭＳ ゴシック" w:hAnsi="ＭＳ ゴシック"/>
        </w:rPr>
      </w:pPr>
      <w:r w:rsidRPr="00202082">
        <w:rPr>
          <w:rFonts w:ascii="ＭＳ ゴシック" w:hAnsi="ＭＳ ゴシック"/>
        </w:rPr>
        <w:t>定性的・定量的データを組み合わせた体系的評価</w:t>
      </w:r>
      <w:r w:rsidR="00386D6F" w:rsidRPr="00202082">
        <w:rPr>
          <w:rFonts w:ascii="ＭＳ ゴシック" w:hAnsi="ＭＳ ゴシック" w:hint="eastAsia"/>
        </w:rPr>
        <w:t>、</w:t>
      </w:r>
      <w:r w:rsidRPr="00202082">
        <w:rPr>
          <w:rFonts w:ascii="ＭＳ ゴシック" w:hAnsi="ＭＳ ゴシック"/>
        </w:rPr>
        <w:t>ユーザビリティテストの計画的実施</w:t>
      </w:r>
      <w:r w:rsidR="00386D6F" w:rsidRPr="00202082">
        <w:rPr>
          <w:rFonts w:ascii="ＭＳ ゴシック" w:hAnsi="ＭＳ ゴシック" w:hint="eastAsia"/>
        </w:rPr>
        <w:t>、</w:t>
      </w:r>
      <w:r w:rsidRPr="00202082">
        <w:rPr>
          <w:rFonts w:ascii="ＭＳ ゴシック" w:hAnsi="ＭＳ ゴシック"/>
        </w:rPr>
        <w:t>プロトタイピングと繰り返し評価によるデザイン改善</w:t>
      </w:r>
      <w:r w:rsidR="00AD401C">
        <w:rPr>
          <w:rFonts w:ascii="ＭＳ ゴシック" w:hAnsi="ＭＳ ゴシック" w:hint="eastAsia"/>
        </w:rPr>
        <w:t>等</w:t>
      </w:r>
    </w:p>
    <w:p w14:paraId="70900647" w14:textId="568F3A89" w:rsidR="006D2A1B" w:rsidRPr="00202082" w:rsidRDefault="006D2A1B" w:rsidP="004E6D7C">
      <w:pPr>
        <w:rPr>
          <w:rFonts w:ascii="ＭＳ ゴシック" w:hAnsi="ＭＳ ゴシック"/>
        </w:rPr>
      </w:pPr>
    </w:p>
    <w:p w14:paraId="10F2AC84" w14:textId="1F01FCD1" w:rsidR="00670306" w:rsidRPr="00202082" w:rsidRDefault="006D2A1B" w:rsidP="004E6D7C">
      <w:pPr>
        <w:rPr>
          <w:rFonts w:ascii="ＭＳ ゴシック" w:hAnsi="ＭＳ ゴシック"/>
        </w:rPr>
      </w:pPr>
      <w:r w:rsidRPr="00202082">
        <w:rPr>
          <w:rFonts w:ascii="ＭＳ ゴシック" w:hAnsi="ＭＳ ゴシック" w:hint="eastAsia"/>
        </w:rPr>
        <w:t>（３）</w:t>
      </w:r>
      <w:r w:rsidR="00670306" w:rsidRPr="00202082">
        <w:rPr>
          <w:rFonts w:ascii="ＭＳ ゴシック" w:hAnsi="ＭＳ ゴシック"/>
        </w:rPr>
        <w:t>エビデンス構築の継続的プロセス</w:t>
      </w:r>
    </w:p>
    <w:p w14:paraId="48D0F495" w14:textId="2A4CAFD3"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製品の有効性・安全性の確保と品質向上には、</w:t>
      </w:r>
      <w:r w:rsidR="006D2A1B" w:rsidRPr="00202082">
        <w:rPr>
          <w:rFonts w:ascii="ＭＳ ゴシック" w:hAnsi="ＭＳ ゴシック" w:hint="eastAsia"/>
        </w:rPr>
        <w:t>以下のような</w:t>
      </w:r>
      <w:r w:rsidRPr="00202082">
        <w:rPr>
          <w:rFonts w:ascii="ＭＳ ゴシック" w:hAnsi="ＭＳ ゴシック" w:hint="eastAsia"/>
        </w:rPr>
        <w:t>市販前から市販後まで</w:t>
      </w:r>
      <w:r w:rsidR="006D2A1B" w:rsidRPr="00202082">
        <w:rPr>
          <w:rFonts w:ascii="ＭＳ ゴシック" w:hAnsi="ＭＳ ゴシック" w:hint="eastAsia"/>
        </w:rPr>
        <w:t>の</w:t>
      </w:r>
      <w:r w:rsidRPr="00202082">
        <w:rPr>
          <w:rFonts w:ascii="ＭＳ ゴシック" w:hAnsi="ＭＳ ゴシック" w:hint="eastAsia"/>
        </w:rPr>
        <w:t>一貫したエビデンス構築プロセスが重要で</w:t>
      </w:r>
      <w:r w:rsidR="006D2A1B" w:rsidRPr="00202082">
        <w:rPr>
          <w:rFonts w:ascii="ＭＳ ゴシック" w:hAnsi="ＭＳ ゴシック" w:hint="eastAsia"/>
        </w:rPr>
        <w:t>す。</w:t>
      </w:r>
    </w:p>
    <w:p w14:paraId="1343CD8D" w14:textId="77777777" w:rsidR="00670306" w:rsidRPr="00202082" w:rsidRDefault="00670306" w:rsidP="00670306">
      <w:pPr>
        <w:ind w:firstLineChars="100" w:firstLine="224"/>
        <w:rPr>
          <w:rFonts w:ascii="ＭＳ ゴシック" w:hAnsi="ＭＳ ゴシック"/>
        </w:rPr>
      </w:pPr>
    </w:p>
    <w:p w14:paraId="2B315066" w14:textId="75D0B15A" w:rsidR="00670306" w:rsidRPr="00202082" w:rsidRDefault="006D2A1B" w:rsidP="00BF6ABC">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市販前評価</w:t>
      </w:r>
    </w:p>
    <w:p w14:paraId="181BDF66" w14:textId="36B257D6" w:rsidR="00670306" w:rsidRPr="00202082" w:rsidRDefault="00670306" w:rsidP="004E6D7C">
      <w:pPr>
        <w:ind w:leftChars="190" w:left="425" w:firstLineChars="100" w:firstLine="224"/>
        <w:rPr>
          <w:rFonts w:ascii="ＭＳ ゴシック" w:hAnsi="ＭＳ ゴシック"/>
        </w:rPr>
      </w:pPr>
      <w:r w:rsidRPr="00202082">
        <w:rPr>
          <w:rFonts w:ascii="ＭＳ ゴシック" w:hAnsi="ＭＳ ゴシック"/>
        </w:rPr>
        <w:t>臨床研究デザインの適切な選択（観察研究、介入研究</w:t>
      </w:r>
      <w:r w:rsidR="00AD401C">
        <w:rPr>
          <w:rFonts w:ascii="ＭＳ ゴシック" w:hAnsi="ＭＳ ゴシック" w:hint="eastAsia"/>
        </w:rPr>
        <w:t>等</w:t>
      </w:r>
      <w:r w:rsidRPr="00202082">
        <w:rPr>
          <w:rFonts w:ascii="ＭＳ ゴシック" w:hAnsi="ＭＳ ゴシック"/>
        </w:rPr>
        <w:t>）</w:t>
      </w:r>
      <w:r w:rsidR="006D2A1B" w:rsidRPr="00202082">
        <w:rPr>
          <w:rFonts w:ascii="ＭＳ ゴシック" w:hAnsi="ＭＳ ゴシック" w:hint="eastAsia"/>
        </w:rPr>
        <w:t>、</w:t>
      </w:r>
      <w:r w:rsidRPr="00202082">
        <w:rPr>
          <w:rFonts w:ascii="ＭＳ ゴシック" w:hAnsi="ＭＳ ゴシック"/>
        </w:rPr>
        <w:t xml:space="preserve"> 研究プロトコルの統計専門家によるレビュー</w:t>
      </w:r>
      <w:r w:rsidR="006D2A1B" w:rsidRPr="00202082">
        <w:rPr>
          <w:rFonts w:ascii="ＭＳ ゴシック" w:hAnsi="ＭＳ ゴシック" w:hint="eastAsia"/>
        </w:rPr>
        <w:t>、</w:t>
      </w:r>
      <w:r w:rsidRPr="00202082">
        <w:rPr>
          <w:rFonts w:ascii="ＭＳ ゴシック" w:hAnsi="ＭＳ ゴシック"/>
        </w:rPr>
        <w:t>パイロット研究による検証と本研究へのフィードバック</w:t>
      </w:r>
    </w:p>
    <w:p w14:paraId="001BC05B" w14:textId="3557473C" w:rsidR="00670306" w:rsidRPr="00202082" w:rsidRDefault="006D2A1B" w:rsidP="00BF6ABC">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市販後調査</w:t>
      </w:r>
    </w:p>
    <w:p w14:paraId="510E692E" w14:textId="6D3419BA" w:rsidR="00670306" w:rsidRPr="00202082" w:rsidRDefault="00670306" w:rsidP="004E6D7C">
      <w:pPr>
        <w:ind w:leftChars="190" w:left="425" w:firstLineChars="100" w:firstLine="224"/>
        <w:rPr>
          <w:rFonts w:ascii="ＭＳ ゴシック" w:hAnsi="ＭＳ ゴシック"/>
        </w:rPr>
      </w:pPr>
      <w:r w:rsidRPr="00202082">
        <w:rPr>
          <w:rFonts w:ascii="ＭＳ ゴシック" w:hAnsi="ＭＳ ゴシック"/>
        </w:rPr>
        <w:t>リアルワールドデータの体系的収集と分析</w:t>
      </w:r>
      <w:r w:rsidR="00BF6ABC" w:rsidRPr="00202082">
        <w:rPr>
          <w:rFonts w:ascii="ＭＳ ゴシック" w:hAnsi="ＭＳ ゴシック" w:hint="eastAsia"/>
        </w:rPr>
        <w:t>、</w:t>
      </w:r>
      <w:r w:rsidRPr="00202082">
        <w:rPr>
          <w:rFonts w:ascii="ＭＳ ゴシック" w:hAnsi="ＭＳ ゴシック"/>
        </w:rPr>
        <w:t>長期的な有効性・安全性データの蓄積</w:t>
      </w:r>
      <w:r w:rsidR="00A36A06" w:rsidRPr="00202082">
        <w:rPr>
          <w:rFonts w:ascii="ＭＳ ゴシック" w:hAnsi="ＭＳ ゴシック" w:hint="eastAsia"/>
        </w:rPr>
        <w:t>、</w:t>
      </w:r>
      <w:r w:rsidRPr="00202082">
        <w:rPr>
          <w:rFonts w:ascii="ＭＳ ゴシック" w:hAnsi="ＭＳ ゴシック"/>
        </w:rPr>
        <w:t>予期せぬ問題点の早期検出システムの構築</w:t>
      </w:r>
      <w:r w:rsidR="00AD401C">
        <w:rPr>
          <w:rFonts w:ascii="ＭＳ ゴシック" w:hAnsi="ＭＳ ゴシック" w:hint="eastAsia"/>
        </w:rPr>
        <w:t>等</w:t>
      </w:r>
    </w:p>
    <w:p w14:paraId="599D0543" w14:textId="68FB101B" w:rsidR="00A36A06" w:rsidRPr="00202082" w:rsidRDefault="006D2A1B" w:rsidP="001C3F53">
      <w:pPr>
        <w:ind w:firstLineChars="100" w:firstLine="224"/>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rPr>
        <w:t>継続的改善</w:t>
      </w:r>
    </w:p>
    <w:p w14:paraId="0CF6FD48" w14:textId="7C45B5A0" w:rsidR="00670306" w:rsidRPr="00202082" w:rsidRDefault="00670306" w:rsidP="004E6D7C">
      <w:pPr>
        <w:ind w:leftChars="190" w:left="425" w:firstLineChars="100" w:firstLine="224"/>
        <w:rPr>
          <w:rFonts w:ascii="ＭＳ ゴシック" w:hAnsi="ＭＳ ゴシック"/>
        </w:rPr>
      </w:pPr>
      <w:r w:rsidRPr="00202082">
        <w:rPr>
          <w:rFonts w:ascii="ＭＳ ゴシック" w:hAnsi="ＭＳ ゴシック"/>
        </w:rPr>
        <w:t>医療従事者や患者等のエンドユーザーからのフィードバックの定期的収集</w:t>
      </w:r>
      <w:r w:rsidR="00A36A06" w:rsidRPr="00202082">
        <w:rPr>
          <w:rFonts w:ascii="ＭＳ ゴシック" w:hAnsi="ＭＳ ゴシック" w:hint="eastAsia"/>
        </w:rPr>
        <w:t>、</w:t>
      </w:r>
      <w:r w:rsidRPr="00202082">
        <w:rPr>
          <w:rFonts w:ascii="ＭＳ ゴシック" w:hAnsi="ＭＳ ゴシック"/>
        </w:rPr>
        <w:t>収集したデータの統計学的分析に基づく製品改良</w:t>
      </w:r>
      <w:r w:rsidR="00A36A06" w:rsidRPr="00202082">
        <w:rPr>
          <w:rFonts w:ascii="ＭＳ ゴシック" w:hAnsi="ＭＳ ゴシック" w:hint="eastAsia"/>
        </w:rPr>
        <w:t>、</w:t>
      </w:r>
      <w:r w:rsidRPr="00202082">
        <w:rPr>
          <w:rFonts w:ascii="ＭＳ ゴシック" w:hAnsi="ＭＳ ゴシック"/>
        </w:rPr>
        <w:t>医療環境・技術の変化に対応した製品アップデート</w:t>
      </w:r>
    </w:p>
    <w:p w14:paraId="7A5F5CD0" w14:textId="77777777" w:rsidR="00670306" w:rsidRPr="00202082" w:rsidRDefault="00670306" w:rsidP="00670306">
      <w:pPr>
        <w:ind w:firstLineChars="100" w:firstLine="224"/>
        <w:rPr>
          <w:rFonts w:ascii="ＭＳ ゴシック" w:hAnsi="ＭＳ ゴシック"/>
        </w:rPr>
      </w:pPr>
    </w:p>
    <w:p w14:paraId="5C3DC826" w14:textId="77777777" w:rsidR="007F5E5F" w:rsidRDefault="6ACDE954" w:rsidP="6ACDE954">
      <w:pPr>
        <w:ind w:firstLineChars="100" w:firstLine="224"/>
        <w:rPr>
          <w:rFonts w:ascii="ＭＳ ゴシック" w:hAnsi="ＭＳ ゴシック" w:cs="游明朝"/>
        </w:rPr>
      </w:pPr>
      <w:r w:rsidRPr="00202082">
        <w:rPr>
          <w:rFonts w:ascii="ＭＳ ゴシック" w:hAnsi="ＭＳ ゴシック"/>
        </w:rPr>
        <w:t>このように、医療現場・医療専門家との緊密な連携と統計学的に厳密な評価手法の採用により、臨床的価値の高いSaMD</w:t>
      </w:r>
      <w:r w:rsidRPr="00202082">
        <w:rPr>
          <w:rFonts w:ascii="ＭＳ ゴシック" w:hAnsi="ＭＳ ゴシック" w:cs="游明朝"/>
        </w:rPr>
        <w:t>の開発が可能とな</w:t>
      </w:r>
      <w:r w:rsidR="00A36A06" w:rsidRPr="00202082">
        <w:rPr>
          <w:rFonts w:ascii="ＭＳ ゴシック" w:hAnsi="ＭＳ ゴシック" w:cs="游明朝" w:hint="eastAsia"/>
        </w:rPr>
        <w:t>ります</w:t>
      </w:r>
      <w:r w:rsidRPr="00202082">
        <w:rPr>
          <w:rFonts w:ascii="ＭＳ ゴシック" w:hAnsi="ＭＳ ゴシック" w:cs="游明朝"/>
        </w:rPr>
        <w:t>。</w:t>
      </w:r>
    </w:p>
    <w:p w14:paraId="37789777" w14:textId="1DEB0579" w:rsidR="00670306" w:rsidRPr="00202082" w:rsidRDefault="6ACDE954" w:rsidP="6ACDE954">
      <w:pPr>
        <w:ind w:firstLineChars="100" w:firstLine="224"/>
        <w:rPr>
          <w:rFonts w:ascii="ＭＳ ゴシック" w:hAnsi="ＭＳ ゴシック" w:cs="游明朝"/>
        </w:rPr>
      </w:pPr>
      <w:r w:rsidRPr="00202082">
        <w:rPr>
          <w:rFonts w:ascii="ＭＳ ゴシック" w:hAnsi="ＭＳ ゴシック" w:cs="游明朝"/>
        </w:rPr>
        <w:t>これは最終的に、患者アウトカムの改善と医療の質向上に貢献するもの</w:t>
      </w:r>
      <w:r w:rsidR="00A36A06" w:rsidRPr="00202082">
        <w:rPr>
          <w:rFonts w:ascii="ＭＳ ゴシック" w:hAnsi="ＭＳ ゴシック" w:cs="游明朝" w:hint="eastAsia"/>
        </w:rPr>
        <w:t>で</w:t>
      </w:r>
      <w:r w:rsidR="00712FDE" w:rsidRPr="00202082">
        <w:rPr>
          <w:rFonts w:ascii="ＭＳ ゴシック" w:hAnsi="ＭＳ ゴシック" w:cs="游明朝" w:hint="eastAsia"/>
        </w:rPr>
        <w:t>あり、医療機器としての</w:t>
      </w:r>
      <w:r w:rsidR="00CC5059" w:rsidRPr="00202082">
        <w:rPr>
          <w:rFonts w:ascii="ＭＳ ゴシック" w:hAnsi="ＭＳ ゴシック" w:cs="游明朝" w:hint="eastAsia"/>
        </w:rPr>
        <w:t>規制の観点だけではなく</w:t>
      </w:r>
      <w:r w:rsidR="00712FDE" w:rsidRPr="00202082">
        <w:rPr>
          <w:rFonts w:ascii="ＭＳ ゴシック" w:hAnsi="ＭＳ ゴシック" w:cs="游明朝" w:hint="eastAsia"/>
        </w:rPr>
        <w:t>顧客満足</w:t>
      </w:r>
      <w:r w:rsidR="000A3A23" w:rsidRPr="00202082">
        <w:rPr>
          <w:rFonts w:ascii="ＭＳ ゴシック" w:hAnsi="ＭＳ ゴシック" w:cs="游明朝" w:hint="eastAsia"/>
        </w:rPr>
        <w:t>（患者、医療従事者等）</w:t>
      </w:r>
      <w:r w:rsidR="00712FDE" w:rsidRPr="00202082">
        <w:rPr>
          <w:rFonts w:ascii="ＭＳ ゴシック" w:hAnsi="ＭＳ ゴシック" w:cs="游明朝" w:hint="eastAsia"/>
        </w:rPr>
        <w:t>にもつながります</w:t>
      </w:r>
      <w:r w:rsidRPr="00202082">
        <w:rPr>
          <w:rFonts w:ascii="ＭＳ ゴシック" w:hAnsi="ＭＳ ゴシック" w:cs="游明朝"/>
        </w:rPr>
        <w:t>。</w:t>
      </w:r>
    </w:p>
    <w:p w14:paraId="537D02E5" w14:textId="77777777" w:rsidR="00444DD2" w:rsidRDefault="00444DD2" w:rsidP="00670306">
      <w:pPr>
        <w:ind w:firstLineChars="100" w:firstLine="224"/>
        <w:rPr>
          <w:rFonts w:ascii="ＭＳ ゴシック" w:hAnsi="ＭＳ ゴシック"/>
        </w:rPr>
      </w:pPr>
    </w:p>
    <w:p w14:paraId="00017787" w14:textId="535315BD" w:rsidR="00444DD2" w:rsidRDefault="00444DD2">
      <w:pPr>
        <w:rPr>
          <w:rFonts w:ascii="ＭＳ ゴシック" w:hAnsi="ＭＳ ゴシック"/>
        </w:rPr>
      </w:pPr>
      <w:r>
        <w:rPr>
          <w:rFonts w:ascii="ＭＳ ゴシック" w:hAnsi="ＭＳ ゴシック"/>
        </w:rPr>
        <w:br w:type="page"/>
      </w:r>
    </w:p>
    <w:p w14:paraId="41B4A213" w14:textId="77777777" w:rsidR="00670306" w:rsidRPr="00202082" w:rsidRDefault="00670306" w:rsidP="00670306">
      <w:pPr>
        <w:pStyle w:val="2"/>
      </w:pPr>
      <w:r w:rsidRPr="00202082">
        <w:rPr>
          <w:rFonts w:hint="eastAsia"/>
        </w:rPr>
        <w:lastRenderedPageBreak/>
        <w:t>５．</w:t>
      </w:r>
      <w:r w:rsidRPr="00202082">
        <w:t>ドキュメンテーションとトレーサビリティ</w:t>
      </w:r>
    </w:p>
    <w:p w14:paraId="61D25717" w14:textId="323F8E92" w:rsidR="00CC5059"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医療機器ソフトウェア開発においては、</w:t>
      </w:r>
      <w:r w:rsidRPr="00202082">
        <w:rPr>
          <w:rFonts w:ascii="ＭＳ ゴシック" w:hAnsi="ＭＳ ゴシック"/>
          <w:b/>
          <w:bCs/>
          <w:u w:val="single"/>
        </w:rPr>
        <w:t>IEC 62304</w:t>
      </w:r>
      <w:r w:rsidRPr="00202082">
        <w:rPr>
          <w:rFonts w:ascii="ＭＳ ゴシック" w:hAnsi="ＭＳ ゴシック"/>
        </w:rPr>
        <w:t>や</w:t>
      </w:r>
      <w:r w:rsidRPr="00202082">
        <w:rPr>
          <w:rFonts w:ascii="ＭＳ ゴシック" w:hAnsi="ＭＳ ゴシック"/>
          <w:b/>
          <w:bCs/>
          <w:u w:val="single"/>
        </w:rPr>
        <w:t>ISO 13485</w:t>
      </w:r>
      <w:r w:rsidRPr="00202082">
        <w:rPr>
          <w:rFonts w:ascii="ＭＳ ゴシック" w:hAnsi="ＭＳ ゴシック"/>
        </w:rPr>
        <w:t>に基づき、開発の全工程における決定事項と活動を適切に文書化し、トレーサビリティ（追跡可能性）を確保することが求められ</w:t>
      </w:r>
      <w:r w:rsidR="00CC5059" w:rsidRPr="00202082">
        <w:rPr>
          <w:rFonts w:ascii="ＭＳ ゴシック" w:hAnsi="ＭＳ ゴシック" w:hint="eastAsia"/>
        </w:rPr>
        <w:t>ます</w:t>
      </w:r>
      <w:r w:rsidRPr="00202082">
        <w:rPr>
          <w:rFonts w:ascii="ＭＳ ゴシック" w:hAnsi="ＭＳ ゴシック"/>
        </w:rPr>
        <w:t>。</w:t>
      </w:r>
    </w:p>
    <w:p w14:paraId="56630E15" w14:textId="149841CA" w:rsidR="006642A8" w:rsidRDefault="00670306" w:rsidP="00670306">
      <w:pPr>
        <w:ind w:firstLineChars="100" w:firstLine="224"/>
        <w:rPr>
          <w:rFonts w:ascii="ＭＳ ゴシック" w:hAnsi="ＭＳ ゴシック"/>
        </w:rPr>
      </w:pPr>
      <w:r w:rsidRPr="00202082">
        <w:rPr>
          <w:rFonts w:ascii="ＭＳ ゴシック" w:hAnsi="ＭＳ ゴシック"/>
        </w:rPr>
        <w:t>これらの文書化は、規制当局による審査や監査において重要な根拠とな</w:t>
      </w:r>
      <w:r w:rsidR="006642A8">
        <w:rPr>
          <w:rFonts w:ascii="ＭＳ ゴシック" w:hAnsi="ＭＳ ゴシック" w:hint="eastAsia"/>
        </w:rPr>
        <w:t>ります</w:t>
      </w:r>
      <w:r w:rsidRPr="00202082">
        <w:rPr>
          <w:rFonts w:ascii="ＭＳ ゴシック" w:hAnsi="ＭＳ ゴシック"/>
        </w:rPr>
        <w:t>。</w:t>
      </w:r>
    </w:p>
    <w:p w14:paraId="6B075774" w14:textId="0D3F7473" w:rsidR="00F64CD2" w:rsidRPr="00202082" w:rsidRDefault="00670306" w:rsidP="00670306">
      <w:pPr>
        <w:ind w:firstLineChars="100" w:firstLine="224"/>
        <w:rPr>
          <w:rFonts w:ascii="ＭＳ ゴシック" w:hAnsi="ＭＳ ゴシック"/>
        </w:rPr>
      </w:pPr>
      <w:r w:rsidRPr="00202082">
        <w:rPr>
          <w:rFonts w:ascii="ＭＳ ゴシック" w:hAnsi="ＭＳ ゴシック"/>
        </w:rPr>
        <w:t>開発プロセスの各段階における要件定義、設計仕様、実装内容、検証結果等を体系的かつ詳細に文書化し、それらの文書間の相互関連性を明確に示す必要があ</w:t>
      </w:r>
      <w:r w:rsidR="00F64CD2" w:rsidRPr="00202082">
        <w:rPr>
          <w:rFonts w:ascii="ＭＳ ゴシック" w:hAnsi="ＭＳ ゴシック" w:hint="eastAsia"/>
        </w:rPr>
        <w:t>ります</w:t>
      </w:r>
      <w:r w:rsidRPr="00202082">
        <w:rPr>
          <w:rFonts w:ascii="ＭＳ ゴシック" w:hAnsi="ＭＳ ゴシック"/>
        </w:rPr>
        <w:t>。</w:t>
      </w:r>
    </w:p>
    <w:p w14:paraId="2B361C29" w14:textId="17D518AF" w:rsidR="00F64CD2" w:rsidRPr="00202082" w:rsidRDefault="00670306" w:rsidP="00670306">
      <w:pPr>
        <w:ind w:firstLineChars="100" w:firstLine="224"/>
        <w:rPr>
          <w:rFonts w:ascii="ＭＳ ゴシック" w:hAnsi="ＭＳ ゴシック"/>
        </w:rPr>
      </w:pPr>
      <w:r w:rsidRPr="00202082">
        <w:rPr>
          <w:rFonts w:ascii="ＭＳ ゴシック" w:hAnsi="ＭＳ ゴシック"/>
        </w:rPr>
        <w:t>特に、変更管理プロセスにおいては、各変更がどのリスクへの対応として実施されるのか、あるいはシステム全体</w:t>
      </w:r>
      <w:r w:rsidRPr="00202082">
        <w:rPr>
          <w:rFonts w:ascii="ＭＳ ゴシック" w:hAnsi="ＭＳ ゴシック" w:hint="eastAsia"/>
        </w:rPr>
        <w:t>にどのような影響を及ぼす可能性があるのかを詳細に分析して文書化する必要があ</w:t>
      </w:r>
      <w:r w:rsidR="00F64CD2" w:rsidRPr="00202082">
        <w:rPr>
          <w:rFonts w:ascii="ＭＳ ゴシック" w:hAnsi="ＭＳ ゴシック" w:hint="eastAsia"/>
        </w:rPr>
        <w:t>ります</w:t>
      </w:r>
      <w:r w:rsidRPr="00202082">
        <w:rPr>
          <w:rFonts w:ascii="ＭＳ ゴシック" w:hAnsi="ＭＳ ゴシック" w:hint="eastAsia"/>
        </w:rPr>
        <w:t>。</w:t>
      </w:r>
    </w:p>
    <w:p w14:paraId="5170A502" w14:textId="77777777" w:rsidR="00EF54C0" w:rsidRDefault="00670306" w:rsidP="00F36619">
      <w:pPr>
        <w:ind w:firstLineChars="100" w:firstLine="224"/>
        <w:rPr>
          <w:rFonts w:ascii="ＭＳ ゴシック" w:hAnsi="ＭＳ ゴシック"/>
        </w:rPr>
      </w:pPr>
      <w:r w:rsidRPr="00202082">
        <w:rPr>
          <w:rFonts w:ascii="ＭＳ ゴシック" w:hAnsi="ＭＳ ゴシック" w:hint="eastAsia"/>
        </w:rPr>
        <w:t>さらにその変更が企業の自主的な改善活動として実施可能なものか、規制当局による評価が必要なものかを適切に判断することも重要で</w:t>
      </w:r>
      <w:r w:rsidR="00F64CD2" w:rsidRPr="00202082">
        <w:rPr>
          <w:rFonts w:ascii="ＭＳ ゴシック" w:hAnsi="ＭＳ ゴシック" w:hint="eastAsia"/>
        </w:rPr>
        <w:t>す</w:t>
      </w:r>
      <w:r w:rsidRPr="00202082">
        <w:rPr>
          <w:rFonts w:ascii="ＭＳ ゴシック" w:hAnsi="ＭＳ ゴシック" w:hint="eastAsia"/>
        </w:rPr>
        <w:t>。</w:t>
      </w:r>
    </w:p>
    <w:p w14:paraId="20F1A68E" w14:textId="199EDE0A" w:rsidR="00F36619" w:rsidRPr="00202082" w:rsidRDefault="00670306" w:rsidP="00F36619">
      <w:pPr>
        <w:ind w:firstLineChars="100" w:firstLine="224"/>
        <w:rPr>
          <w:rFonts w:ascii="ＭＳ ゴシック" w:hAnsi="ＭＳ ゴシック"/>
        </w:rPr>
      </w:pPr>
      <w:r w:rsidRPr="00202082">
        <w:rPr>
          <w:rFonts w:ascii="ＭＳ ゴシック" w:hAnsi="ＭＳ ゴシック" w:hint="eastAsia"/>
        </w:rPr>
        <w:t>スタートアップ企業や他業種から参入する企業は、開発初期の段階から、ドキュメントの一貫性と正確さを維持するための体制やシステムを構築する必要があ</w:t>
      </w:r>
      <w:r w:rsidR="00F64CD2" w:rsidRPr="00202082">
        <w:rPr>
          <w:rFonts w:ascii="ＭＳ ゴシック" w:hAnsi="ＭＳ ゴシック" w:hint="eastAsia"/>
        </w:rPr>
        <w:t>ります</w:t>
      </w:r>
      <w:r w:rsidRPr="00202082">
        <w:rPr>
          <w:rFonts w:ascii="ＭＳ ゴシック" w:hAnsi="ＭＳ ゴシック" w:hint="eastAsia"/>
        </w:rPr>
        <w:t>。</w:t>
      </w:r>
    </w:p>
    <w:p w14:paraId="693CA687" w14:textId="77777777" w:rsidR="00F36619" w:rsidRDefault="00F36619" w:rsidP="004E6D7C">
      <w:pPr>
        <w:rPr>
          <w:rFonts w:ascii="ＭＳ ゴシック" w:hAnsi="ＭＳ ゴシック"/>
        </w:rPr>
      </w:pPr>
    </w:p>
    <w:p w14:paraId="18D08AE4" w14:textId="136D0D0B" w:rsidR="00573996" w:rsidRDefault="00573996">
      <w:pPr>
        <w:rPr>
          <w:rFonts w:ascii="ＭＳ ゴシック" w:hAnsi="ＭＳ ゴシック"/>
        </w:rPr>
      </w:pPr>
      <w:r>
        <w:rPr>
          <w:rFonts w:ascii="ＭＳ ゴシック" w:hAnsi="ＭＳ ゴシック"/>
        </w:rPr>
        <w:br w:type="page"/>
      </w:r>
    </w:p>
    <w:p w14:paraId="12210471" w14:textId="77777777" w:rsidR="00670306" w:rsidRPr="00202082" w:rsidRDefault="00670306" w:rsidP="00670306">
      <w:pPr>
        <w:pStyle w:val="2"/>
      </w:pPr>
      <w:r w:rsidRPr="00202082">
        <w:rPr>
          <w:rFonts w:hint="eastAsia"/>
        </w:rPr>
        <w:lastRenderedPageBreak/>
        <w:t>６．医療機器ソフトウェアの開発におけるアジャイル手法の適用</w:t>
      </w:r>
    </w:p>
    <w:p w14:paraId="49889FE9" w14:textId="59A8FF3E" w:rsidR="00E74AF3" w:rsidRPr="00202082" w:rsidRDefault="00E74AF3" w:rsidP="00670306">
      <w:pPr>
        <w:ind w:firstLineChars="100" w:firstLine="224"/>
        <w:rPr>
          <w:rFonts w:ascii="ＭＳ ゴシック" w:hAnsi="ＭＳ ゴシック"/>
        </w:rPr>
      </w:pPr>
      <w:r w:rsidRPr="00202082">
        <w:rPr>
          <w:rFonts w:ascii="ＭＳ ゴシック" w:hAnsi="ＭＳ ゴシック" w:hint="eastAsia"/>
        </w:rPr>
        <w:t>これまでのソフトウェア開発能力を活かして、</w:t>
      </w:r>
      <w:r w:rsidR="00670306" w:rsidRPr="00202082">
        <w:rPr>
          <w:rFonts w:ascii="ＭＳ ゴシック" w:hAnsi="ＭＳ ゴシック" w:hint="eastAsia"/>
        </w:rPr>
        <w:t>しばしばアジャイル手法を採用して迅速な開発を進める</w:t>
      </w:r>
      <w:r w:rsidRPr="00202082">
        <w:rPr>
          <w:rFonts w:ascii="ＭＳ ゴシック" w:hAnsi="ＭＳ ゴシック" w:hint="eastAsia"/>
        </w:rPr>
        <w:t>場合があります。</w:t>
      </w:r>
    </w:p>
    <w:p w14:paraId="01DDCEAF" w14:textId="32AFD808" w:rsidR="00E74AF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医療機器ソフトウェアの開発においてもアジャイル手法を活用することが可能</w:t>
      </w:r>
      <w:r w:rsidR="00E74AF3" w:rsidRPr="00202082">
        <w:rPr>
          <w:rFonts w:ascii="ＭＳ ゴシック" w:hAnsi="ＭＳ ゴシック" w:hint="eastAsia"/>
        </w:rPr>
        <w:t>と考えられますが</w:t>
      </w:r>
      <w:r w:rsidRPr="00202082">
        <w:rPr>
          <w:rFonts w:ascii="ＭＳ ゴシック" w:hAnsi="ＭＳ ゴシック" w:hint="eastAsia"/>
        </w:rPr>
        <w:t>、</w:t>
      </w:r>
      <w:r w:rsidRPr="00202082">
        <w:rPr>
          <w:rFonts w:ascii="ＭＳ ゴシック" w:hAnsi="ＭＳ ゴシック" w:hint="eastAsia"/>
          <w:b/>
          <w:bCs/>
          <w:u w:val="single"/>
        </w:rPr>
        <w:t>IEC 62304</w:t>
      </w:r>
      <w:r w:rsidRPr="00202082">
        <w:rPr>
          <w:rFonts w:ascii="ＭＳ ゴシック" w:hAnsi="ＭＳ ゴシック" w:hint="eastAsia"/>
        </w:rPr>
        <w:t>や</w:t>
      </w:r>
      <w:r w:rsidRPr="00202082">
        <w:rPr>
          <w:rFonts w:ascii="ＭＳ ゴシック" w:hAnsi="ＭＳ ゴシック" w:hint="eastAsia"/>
          <w:b/>
          <w:bCs/>
          <w:u w:val="single"/>
        </w:rPr>
        <w:t>ISO 13485</w:t>
      </w:r>
      <w:r w:rsidRPr="00202082">
        <w:rPr>
          <w:rFonts w:ascii="ＭＳ ゴシック" w:hAnsi="ＭＳ ゴシック" w:hint="eastAsia"/>
        </w:rPr>
        <w:t>、</w:t>
      </w:r>
      <w:r w:rsidRPr="00202082">
        <w:rPr>
          <w:rFonts w:ascii="ＭＳ ゴシック" w:hAnsi="ＭＳ ゴシック" w:hint="eastAsia"/>
          <w:b/>
          <w:bCs/>
          <w:u w:val="single"/>
        </w:rPr>
        <w:t>ISO 14971</w:t>
      </w:r>
      <w:r w:rsidRPr="00202082">
        <w:rPr>
          <w:rFonts w:ascii="ＭＳ ゴシック" w:hAnsi="ＭＳ ゴシック" w:hint="eastAsia"/>
        </w:rPr>
        <w:t>の観点からも必要な規制要求を満たすための注意点</w:t>
      </w:r>
      <w:r w:rsidR="00E74AF3" w:rsidRPr="00202082">
        <w:rPr>
          <w:rFonts w:ascii="ＭＳ ゴシック" w:hAnsi="ＭＳ ゴシック" w:hint="eastAsia"/>
        </w:rPr>
        <w:t>を考慮する必要があります</w:t>
      </w:r>
      <w:r w:rsidRPr="00202082">
        <w:rPr>
          <w:rFonts w:ascii="ＭＳ ゴシック" w:hAnsi="ＭＳ ゴシック" w:hint="eastAsia"/>
        </w:rPr>
        <w:t>。</w:t>
      </w:r>
    </w:p>
    <w:p w14:paraId="17B43134" w14:textId="090B6FD3"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特にリスク管理においては、定めた仕様に対して全体的なリスク評価、イテレーション毎の更新、最終的なリスク評価</w:t>
      </w:r>
      <w:r w:rsidR="00AD401C">
        <w:rPr>
          <w:rFonts w:ascii="ＭＳ ゴシック" w:hAnsi="ＭＳ ゴシック" w:hint="eastAsia"/>
        </w:rPr>
        <w:t>等</w:t>
      </w:r>
      <w:r w:rsidRPr="00202082">
        <w:rPr>
          <w:rFonts w:ascii="ＭＳ ゴシック" w:hAnsi="ＭＳ ゴシック" w:hint="eastAsia"/>
        </w:rPr>
        <w:t>を実施していくことをプロセスにして実施していくことが重要です。</w:t>
      </w:r>
    </w:p>
    <w:p w14:paraId="76D05CAC" w14:textId="77777777" w:rsidR="00670306" w:rsidRPr="00202082" w:rsidRDefault="00670306" w:rsidP="00670306">
      <w:pPr>
        <w:rPr>
          <w:rFonts w:ascii="ＭＳ ゴシック" w:hAnsi="ＭＳ ゴシック"/>
        </w:rPr>
      </w:pPr>
    </w:p>
    <w:p w14:paraId="328028F2" w14:textId="77777777" w:rsidR="00670306" w:rsidRPr="00202082" w:rsidRDefault="00670306" w:rsidP="00670306">
      <w:pPr>
        <w:pStyle w:val="a9"/>
        <w:numPr>
          <w:ilvl w:val="0"/>
          <w:numId w:val="7"/>
        </w:numPr>
        <w:rPr>
          <w:rFonts w:ascii="ＭＳ ゴシック" w:hAnsi="ＭＳ ゴシック"/>
        </w:rPr>
      </w:pPr>
      <w:r w:rsidRPr="00202082">
        <w:rPr>
          <w:rFonts w:ascii="ＭＳ ゴシック" w:hAnsi="ＭＳ ゴシック"/>
        </w:rPr>
        <w:t>ドキュメントの維持</w:t>
      </w:r>
    </w:p>
    <w:p w14:paraId="1215344E" w14:textId="292E5152" w:rsidR="005C72E9" w:rsidRDefault="00670306" w:rsidP="00670306">
      <w:pPr>
        <w:ind w:firstLineChars="100" w:firstLine="224"/>
        <w:rPr>
          <w:rFonts w:ascii="ＭＳ ゴシック" w:hAnsi="ＭＳ ゴシック"/>
        </w:rPr>
      </w:pPr>
      <w:r w:rsidRPr="00202082">
        <w:rPr>
          <w:rFonts w:ascii="ＭＳ ゴシック" w:hAnsi="ＭＳ ゴシック" w:hint="eastAsia"/>
        </w:rPr>
        <w:t>アジャイル手法では、試行錯誤（トライ＆エラー）的な、頻繁なイテレーション</w:t>
      </w:r>
      <w:r w:rsidR="00CE68CA">
        <w:rPr>
          <w:rFonts w:ascii="ＭＳ ゴシック" w:hAnsi="ＭＳ ゴシック" w:hint="eastAsia"/>
        </w:rPr>
        <w:t>（設計・開発・テスト・</w:t>
      </w:r>
      <w:r w:rsidR="00471391">
        <w:rPr>
          <w:rFonts w:ascii="ＭＳ ゴシック" w:hAnsi="ＭＳ ゴシック" w:hint="eastAsia"/>
        </w:rPr>
        <w:t>フィードバック等の一連の</w:t>
      </w:r>
      <w:r w:rsidR="00036FD5">
        <w:rPr>
          <w:rFonts w:ascii="ＭＳ ゴシック" w:hAnsi="ＭＳ ゴシック" w:hint="eastAsia"/>
        </w:rPr>
        <w:t>工程を短期間に行うこと</w:t>
      </w:r>
      <w:r w:rsidR="00CE68CA">
        <w:rPr>
          <w:rFonts w:ascii="ＭＳ ゴシック" w:hAnsi="ＭＳ ゴシック" w:hint="eastAsia"/>
        </w:rPr>
        <w:t>）</w:t>
      </w:r>
      <w:r w:rsidRPr="00202082">
        <w:rPr>
          <w:rFonts w:ascii="ＭＳ ゴシック" w:hAnsi="ＭＳ ゴシック" w:hint="eastAsia"/>
        </w:rPr>
        <w:t>を繰り返</w:t>
      </w:r>
      <w:r w:rsidR="005C72E9">
        <w:rPr>
          <w:rFonts w:ascii="ＭＳ ゴシック" w:hAnsi="ＭＳ ゴシック" w:hint="eastAsia"/>
        </w:rPr>
        <w:t>します。</w:t>
      </w:r>
    </w:p>
    <w:p w14:paraId="2A7C17A4" w14:textId="77777777" w:rsidR="005C72E9" w:rsidRDefault="00670306" w:rsidP="00670306">
      <w:pPr>
        <w:ind w:firstLineChars="100" w:firstLine="224"/>
        <w:rPr>
          <w:rFonts w:ascii="ＭＳ ゴシック" w:hAnsi="ＭＳ ゴシック"/>
        </w:rPr>
      </w:pPr>
      <w:r w:rsidRPr="00202082">
        <w:rPr>
          <w:rFonts w:ascii="ＭＳ ゴシック" w:hAnsi="ＭＳ ゴシック" w:hint="eastAsia"/>
        </w:rPr>
        <w:t>良い面としては、短期間で新しい機能を開発、テスト、フィードバックの流れがスムーズに進み、ユーザーのニーズをその都度、拾い上げて開発に反映できるため、設計・開発のサイクルを短くすることが可能で</w:t>
      </w:r>
      <w:r w:rsidR="005C72E9">
        <w:rPr>
          <w:rFonts w:ascii="ＭＳ ゴシック" w:hAnsi="ＭＳ ゴシック" w:hint="eastAsia"/>
        </w:rPr>
        <w:t>す。</w:t>
      </w:r>
    </w:p>
    <w:p w14:paraId="66FF4DF3" w14:textId="37E36A91"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反面、管理面では、規制に求められるように、都度ドキュメントを作成し、それらを維持・管理していくことが難しい、煩わしいと思うことがあ</w:t>
      </w:r>
      <w:r w:rsidR="00E74AF3" w:rsidRPr="00202082">
        <w:rPr>
          <w:rFonts w:ascii="ＭＳ ゴシック" w:hAnsi="ＭＳ ゴシック" w:hint="eastAsia"/>
        </w:rPr>
        <w:t>ります</w:t>
      </w:r>
      <w:r w:rsidRPr="00202082">
        <w:rPr>
          <w:rFonts w:ascii="ＭＳ ゴシック" w:hAnsi="ＭＳ ゴシック" w:hint="eastAsia"/>
        </w:rPr>
        <w:t>。</w:t>
      </w:r>
    </w:p>
    <w:p w14:paraId="671649D5" w14:textId="77777777" w:rsidR="00D152EA" w:rsidRDefault="00670306" w:rsidP="00670306">
      <w:pPr>
        <w:ind w:firstLineChars="100" w:firstLine="224"/>
        <w:rPr>
          <w:rFonts w:ascii="ＭＳ ゴシック" w:hAnsi="ＭＳ ゴシック"/>
        </w:rPr>
      </w:pPr>
      <w:r w:rsidRPr="00202082">
        <w:rPr>
          <w:rFonts w:ascii="ＭＳ ゴシック" w:hAnsi="ＭＳ ゴシック" w:hint="eastAsia"/>
        </w:rPr>
        <w:t>しかし、医療機器の開発では、すべてのプロセスを詳細に記録・保管することが規制上も求められているため、アジャイル開発を行う場合であっても、ドキュメント作成等の企業アクティビティを怠らないようにすることが重要で</w:t>
      </w:r>
      <w:r w:rsidR="00E74AF3" w:rsidRPr="00202082">
        <w:rPr>
          <w:rFonts w:ascii="ＭＳ ゴシック" w:hAnsi="ＭＳ ゴシック" w:hint="eastAsia"/>
        </w:rPr>
        <w:t>す</w:t>
      </w:r>
      <w:r w:rsidRPr="00202082">
        <w:rPr>
          <w:rFonts w:ascii="ＭＳ ゴシック" w:hAnsi="ＭＳ ゴシック" w:hint="eastAsia"/>
        </w:rPr>
        <w:t>。</w:t>
      </w:r>
    </w:p>
    <w:p w14:paraId="79AFAC7E" w14:textId="29E8E7ED"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各スプリントの終了後に、要求仕様や設計の変更が正確に反映されているか確認するプロセスを組み込むことが重要で</w:t>
      </w:r>
      <w:r w:rsidR="00E74AF3" w:rsidRPr="00202082">
        <w:rPr>
          <w:rFonts w:ascii="ＭＳ ゴシック" w:hAnsi="ＭＳ ゴシック" w:hint="eastAsia"/>
        </w:rPr>
        <w:t>す</w:t>
      </w:r>
      <w:r w:rsidRPr="00202082">
        <w:rPr>
          <w:rFonts w:ascii="ＭＳ ゴシック" w:hAnsi="ＭＳ ゴシック" w:hint="eastAsia"/>
        </w:rPr>
        <w:t>。</w:t>
      </w:r>
    </w:p>
    <w:p w14:paraId="63796325" w14:textId="77777777" w:rsidR="00670306" w:rsidRPr="00202082" w:rsidRDefault="00670306" w:rsidP="00670306">
      <w:pPr>
        <w:ind w:firstLineChars="100" w:firstLine="224"/>
        <w:rPr>
          <w:rFonts w:ascii="ＭＳ ゴシック" w:hAnsi="ＭＳ ゴシック"/>
        </w:rPr>
      </w:pPr>
    </w:p>
    <w:p w14:paraId="42DD6892" w14:textId="77777777" w:rsidR="00670306" w:rsidRPr="00202082" w:rsidRDefault="00670306" w:rsidP="00670306">
      <w:pPr>
        <w:pStyle w:val="a9"/>
        <w:numPr>
          <w:ilvl w:val="0"/>
          <w:numId w:val="7"/>
        </w:numPr>
        <w:rPr>
          <w:rFonts w:ascii="ＭＳ ゴシック" w:hAnsi="ＭＳ ゴシック"/>
        </w:rPr>
      </w:pPr>
      <w:r w:rsidRPr="00202082">
        <w:rPr>
          <w:rFonts w:ascii="ＭＳ ゴシック" w:hAnsi="ＭＳ ゴシック"/>
        </w:rPr>
        <w:t>リスク管理の統合</w:t>
      </w:r>
    </w:p>
    <w:p w14:paraId="46E590C5" w14:textId="5F71BCB9"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アジャイル開発では、各イテレーションにおいて、新しい機能や改善が追加されてい</w:t>
      </w:r>
      <w:r w:rsidR="00E74AF3" w:rsidRPr="00202082">
        <w:rPr>
          <w:rFonts w:ascii="ＭＳ ゴシック" w:hAnsi="ＭＳ ゴシック" w:hint="eastAsia"/>
        </w:rPr>
        <w:t>きます</w:t>
      </w:r>
      <w:r w:rsidRPr="00202082">
        <w:rPr>
          <w:rFonts w:ascii="ＭＳ ゴシック" w:hAnsi="ＭＳ ゴシック" w:hint="eastAsia"/>
        </w:rPr>
        <w:t>が、そのたびにもリスク評価、見直しを行い、リスク管理プロセスに統合していく必要があ</w:t>
      </w:r>
      <w:r w:rsidR="00E74AF3" w:rsidRPr="00202082">
        <w:rPr>
          <w:rFonts w:ascii="ＭＳ ゴシック" w:hAnsi="ＭＳ ゴシック" w:hint="eastAsia"/>
        </w:rPr>
        <w:t>ります</w:t>
      </w:r>
      <w:r w:rsidRPr="00202082">
        <w:rPr>
          <w:rFonts w:ascii="ＭＳ ゴシック" w:hAnsi="ＭＳ ゴシック" w:hint="eastAsia"/>
        </w:rPr>
        <w:t>。</w:t>
      </w:r>
    </w:p>
    <w:p w14:paraId="4301729E" w14:textId="2961E378"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アジャイル開発の柔軟性を活かしつつも、医療機器としての安全性を確保するために、リスク管理においても適切な対策を講じる必要があ</w:t>
      </w:r>
      <w:r w:rsidR="00E74AF3" w:rsidRPr="00202082">
        <w:rPr>
          <w:rFonts w:ascii="ＭＳ ゴシック" w:hAnsi="ＭＳ ゴシック" w:hint="eastAsia"/>
        </w:rPr>
        <w:t>ります</w:t>
      </w:r>
      <w:r w:rsidRPr="00202082">
        <w:rPr>
          <w:rFonts w:ascii="ＭＳ ゴシック" w:hAnsi="ＭＳ ゴシック" w:hint="eastAsia"/>
        </w:rPr>
        <w:t>。</w:t>
      </w:r>
    </w:p>
    <w:p w14:paraId="2996FF7A" w14:textId="77777777" w:rsidR="00670306" w:rsidRPr="00202082" w:rsidRDefault="00670306" w:rsidP="00670306">
      <w:pPr>
        <w:rPr>
          <w:rFonts w:ascii="ＭＳ ゴシック" w:hAnsi="ＭＳ ゴシック"/>
        </w:rPr>
      </w:pPr>
    </w:p>
    <w:p w14:paraId="20D3AA43" w14:textId="77777777" w:rsidR="00670306" w:rsidRPr="00202082" w:rsidRDefault="00670306" w:rsidP="00670306">
      <w:pPr>
        <w:pStyle w:val="a9"/>
        <w:numPr>
          <w:ilvl w:val="0"/>
          <w:numId w:val="7"/>
        </w:numPr>
        <w:rPr>
          <w:rFonts w:ascii="ＭＳ ゴシック" w:hAnsi="ＭＳ ゴシック"/>
        </w:rPr>
      </w:pPr>
      <w:r w:rsidRPr="00202082">
        <w:rPr>
          <w:rFonts w:ascii="ＭＳ ゴシック" w:hAnsi="ＭＳ ゴシック"/>
        </w:rPr>
        <w:t>テストと検証のタイミング</w:t>
      </w:r>
    </w:p>
    <w:p w14:paraId="4F3A5484" w14:textId="2B603967"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アジャイル開発では、小さな機能単位で開発が進められるため、各スプリントにおいてテストと検証を行うことが求められ</w:t>
      </w:r>
      <w:r w:rsidR="00E74AF3" w:rsidRPr="00202082">
        <w:rPr>
          <w:rFonts w:ascii="ＭＳ ゴシック" w:hAnsi="ＭＳ ゴシック" w:hint="eastAsia"/>
        </w:rPr>
        <w:t>ます</w:t>
      </w:r>
      <w:r w:rsidRPr="00202082">
        <w:rPr>
          <w:rFonts w:ascii="ＭＳ ゴシック" w:hAnsi="ＭＳ ゴシック" w:hint="eastAsia"/>
        </w:rPr>
        <w:t>。</w:t>
      </w:r>
    </w:p>
    <w:p w14:paraId="733795FE" w14:textId="2586F0D9"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特に医療機器ソフトウェアでは、リリース前に包括的なテストが必要であり、アジャイル開発と組み合わせる場合、スプリントごとの単体テストや統合テストを厳密に行い、最終的なリリース前には必要十分なシステムテストを実施することで、全体としての安全性と信頼性を確保しなければな</w:t>
      </w:r>
      <w:r w:rsidR="00E74AF3" w:rsidRPr="00202082">
        <w:rPr>
          <w:rFonts w:ascii="ＭＳ ゴシック" w:hAnsi="ＭＳ ゴシック" w:hint="eastAsia"/>
        </w:rPr>
        <w:t>りません</w:t>
      </w:r>
      <w:r w:rsidRPr="00202082">
        <w:rPr>
          <w:rFonts w:ascii="ＭＳ ゴシック" w:hAnsi="ＭＳ ゴシック" w:hint="eastAsia"/>
        </w:rPr>
        <w:t>。</w:t>
      </w:r>
    </w:p>
    <w:p w14:paraId="36822051" w14:textId="77777777" w:rsidR="00670306" w:rsidRPr="00202082" w:rsidRDefault="00670306" w:rsidP="00670306">
      <w:pPr>
        <w:pStyle w:val="2"/>
      </w:pPr>
      <w:r w:rsidRPr="00202082">
        <w:rPr>
          <w:rFonts w:hint="eastAsia"/>
        </w:rPr>
        <w:lastRenderedPageBreak/>
        <w:t>７．ソフトウェアメンテナンスとアフターサポート</w:t>
      </w:r>
    </w:p>
    <w:p w14:paraId="021F8CFC" w14:textId="44D272CC" w:rsidR="00E74AF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医療機器ソフトウェア開発は、リリース後も継続的な保守とサポートが求められ</w:t>
      </w:r>
      <w:r w:rsidR="00E74AF3" w:rsidRPr="00202082">
        <w:rPr>
          <w:rFonts w:ascii="ＭＳ ゴシック" w:hAnsi="ＭＳ ゴシック" w:hint="eastAsia"/>
        </w:rPr>
        <w:t>ます</w:t>
      </w:r>
      <w:r w:rsidRPr="00202082">
        <w:rPr>
          <w:rFonts w:ascii="ＭＳ ゴシック" w:hAnsi="ＭＳ ゴシック" w:hint="eastAsia"/>
        </w:rPr>
        <w:t>。</w:t>
      </w:r>
    </w:p>
    <w:p w14:paraId="6989F009" w14:textId="588ADE44" w:rsidR="00E74AF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医療機器ソフトウェアは一定期間継続して使用されるものであるため、市販後においても関係する情報の監視を実施し、特にソフトウェアのバグやセキュリティ脆弱性が発見された場合、迅速な対応が必要とな</w:t>
      </w:r>
      <w:r w:rsidR="00E74AF3" w:rsidRPr="00202082">
        <w:rPr>
          <w:rFonts w:ascii="ＭＳ ゴシック" w:hAnsi="ＭＳ ゴシック" w:hint="eastAsia"/>
        </w:rPr>
        <w:t>ります</w:t>
      </w:r>
      <w:r w:rsidRPr="00202082">
        <w:rPr>
          <w:rFonts w:ascii="ＭＳ ゴシック" w:hAnsi="ＭＳ ゴシック" w:hint="eastAsia"/>
        </w:rPr>
        <w:t>。</w:t>
      </w:r>
    </w:p>
    <w:p w14:paraId="391EA4C2" w14:textId="627DAE98"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このような体制、プロセスを策定、維持することが求められ</w:t>
      </w:r>
      <w:r w:rsidR="00E74AF3" w:rsidRPr="00202082">
        <w:rPr>
          <w:rFonts w:ascii="ＭＳ ゴシック" w:hAnsi="ＭＳ ゴシック" w:hint="eastAsia"/>
        </w:rPr>
        <w:t>ます</w:t>
      </w:r>
      <w:r w:rsidRPr="00202082">
        <w:rPr>
          <w:rFonts w:ascii="ＭＳ ゴシック" w:hAnsi="ＭＳ ゴシック" w:hint="eastAsia"/>
        </w:rPr>
        <w:t>。</w:t>
      </w:r>
    </w:p>
    <w:p w14:paraId="67A37E71" w14:textId="77777777" w:rsidR="00670306" w:rsidRPr="00202082" w:rsidRDefault="00670306" w:rsidP="00670306">
      <w:pPr>
        <w:rPr>
          <w:rFonts w:ascii="ＭＳ ゴシック" w:hAnsi="ＭＳ ゴシック"/>
        </w:rPr>
      </w:pPr>
    </w:p>
    <w:p w14:paraId="06369856" w14:textId="77777777" w:rsidR="00670306" w:rsidRPr="00202082" w:rsidRDefault="00670306" w:rsidP="00670306">
      <w:pPr>
        <w:pStyle w:val="a9"/>
        <w:numPr>
          <w:ilvl w:val="0"/>
          <w:numId w:val="8"/>
        </w:numPr>
        <w:rPr>
          <w:rFonts w:ascii="ＭＳ ゴシック" w:hAnsi="ＭＳ ゴシック"/>
        </w:rPr>
      </w:pPr>
      <w:r w:rsidRPr="00202082">
        <w:rPr>
          <w:rFonts w:ascii="ＭＳ ゴシック" w:hAnsi="ＭＳ ゴシック"/>
        </w:rPr>
        <w:t>定期的なソフトウェアの更新</w:t>
      </w:r>
    </w:p>
    <w:p w14:paraId="2BBDEDA2" w14:textId="12BE2C67" w:rsidR="00F03A25" w:rsidRPr="00202082" w:rsidRDefault="7448585C" w:rsidP="00670306">
      <w:pPr>
        <w:rPr>
          <w:rFonts w:ascii="ＭＳ ゴシック" w:hAnsi="ＭＳ ゴシック"/>
        </w:rPr>
      </w:pPr>
      <w:r w:rsidRPr="7448585C">
        <w:rPr>
          <w:rFonts w:ascii="ＭＳ ゴシック" w:hAnsi="ＭＳ ゴシック"/>
        </w:rPr>
        <w:t xml:space="preserve">　医療機器ソフトウェアは、自身の更新だけでなく、例えば、その動作環境であるOSに依存するソフトウェア等、他の要因により頻繁な改善や修正が必要になる場合もあります。</w:t>
      </w:r>
    </w:p>
    <w:p w14:paraId="54C7DAAE" w14:textId="7AE8E7C0" w:rsidR="00845B3E" w:rsidRPr="00202082" w:rsidRDefault="00670306" w:rsidP="00F03A25">
      <w:pPr>
        <w:ind w:firstLineChars="100" w:firstLine="224"/>
        <w:rPr>
          <w:rFonts w:ascii="ＭＳ ゴシック" w:hAnsi="ＭＳ ゴシック"/>
        </w:rPr>
      </w:pPr>
      <w:r w:rsidRPr="00202082">
        <w:rPr>
          <w:rFonts w:ascii="ＭＳ ゴシック" w:hAnsi="ＭＳ ゴシック"/>
        </w:rPr>
        <w:t>更新の際には、</w:t>
      </w:r>
      <w:r w:rsidRPr="00202082">
        <w:rPr>
          <w:rFonts w:ascii="ＭＳ ゴシック" w:hAnsi="ＭＳ ゴシック"/>
          <w:b/>
          <w:bCs/>
          <w:u w:val="single"/>
        </w:rPr>
        <w:t>IEC 62304</w:t>
      </w:r>
      <w:r w:rsidRPr="00202082">
        <w:rPr>
          <w:rFonts w:ascii="ＭＳ ゴシック" w:hAnsi="ＭＳ ゴシック"/>
        </w:rPr>
        <w:t>や</w:t>
      </w:r>
      <w:r w:rsidRPr="00202082">
        <w:rPr>
          <w:rFonts w:ascii="ＭＳ ゴシック" w:hAnsi="ＭＳ ゴシック"/>
          <w:b/>
          <w:bCs/>
          <w:u w:val="single"/>
        </w:rPr>
        <w:t>ISO 14971</w:t>
      </w:r>
      <w:r w:rsidRPr="00202082">
        <w:rPr>
          <w:rFonts w:ascii="ＭＳ ゴシック" w:hAnsi="ＭＳ ゴシック"/>
        </w:rPr>
        <w:t>に基づきリスクマネジメント及び開発プロセスを行い、</w:t>
      </w:r>
      <w:r w:rsidR="0099193E">
        <w:rPr>
          <w:rFonts w:ascii="ＭＳ ゴシック" w:hAnsi="ＭＳ ゴシック"/>
        </w:rPr>
        <w:t>製造販売業者</w:t>
      </w:r>
      <w:r w:rsidRPr="00202082">
        <w:rPr>
          <w:rFonts w:ascii="ＭＳ ゴシック" w:hAnsi="ＭＳ ゴシック"/>
        </w:rPr>
        <w:t>は、新しいバージョンが既存の機能や安全性にどのように影響を与えるかを評価する必要があ</w:t>
      </w:r>
      <w:r w:rsidR="00845B3E" w:rsidRPr="00202082">
        <w:rPr>
          <w:rFonts w:ascii="ＭＳ ゴシック" w:hAnsi="ＭＳ ゴシック" w:hint="eastAsia"/>
        </w:rPr>
        <w:t>ります</w:t>
      </w:r>
      <w:r w:rsidRPr="00202082">
        <w:rPr>
          <w:rFonts w:ascii="ＭＳ ゴシック" w:hAnsi="ＭＳ ゴシック"/>
        </w:rPr>
        <w:t>。</w:t>
      </w:r>
    </w:p>
    <w:p w14:paraId="777EC234" w14:textId="5A022316" w:rsidR="00670306" w:rsidRPr="00202082" w:rsidRDefault="00670306" w:rsidP="004E6D7C">
      <w:pPr>
        <w:ind w:firstLineChars="100" w:firstLine="224"/>
        <w:rPr>
          <w:rFonts w:ascii="ＭＳ ゴシック" w:hAnsi="ＭＳ ゴシック"/>
        </w:rPr>
      </w:pPr>
      <w:r w:rsidRPr="00202082">
        <w:rPr>
          <w:rFonts w:ascii="ＭＳ ゴシック" w:hAnsi="ＭＳ ゴシック"/>
        </w:rPr>
        <w:t>必要に応じて、その内容を医療機関等に伝え、医療機関等でパッチを適用する</w:t>
      </w:r>
      <w:r w:rsidR="000771E9">
        <w:rPr>
          <w:rFonts w:ascii="ＭＳ ゴシック" w:hAnsi="ＭＳ ゴシック" w:hint="eastAsia"/>
        </w:rPr>
        <w:t>ことや、</w:t>
      </w:r>
      <w:r w:rsidRPr="00202082">
        <w:rPr>
          <w:rFonts w:ascii="ＭＳ ゴシック" w:hAnsi="ＭＳ ゴシック"/>
        </w:rPr>
        <w:t>更新内容が規制要求に適合していることを自身で確認するとともに、必要に応じて規制当局に報</w:t>
      </w:r>
      <w:r w:rsidRPr="00202082">
        <w:rPr>
          <w:rFonts w:ascii="ＭＳ ゴシック" w:hAnsi="ＭＳ ゴシック" w:hint="eastAsia"/>
        </w:rPr>
        <w:t>告すること</w:t>
      </w:r>
      <w:r w:rsidR="000771E9">
        <w:rPr>
          <w:rFonts w:ascii="ＭＳ ゴシック" w:hAnsi="ＭＳ ゴシック" w:hint="eastAsia"/>
        </w:rPr>
        <w:t>等</w:t>
      </w:r>
      <w:r w:rsidRPr="00202082">
        <w:rPr>
          <w:rFonts w:ascii="ＭＳ ゴシック" w:hAnsi="ＭＳ ゴシック" w:hint="eastAsia"/>
        </w:rPr>
        <w:t>が求められ</w:t>
      </w:r>
      <w:r w:rsidR="00845B3E" w:rsidRPr="00202082">
        <w:rPr>
          <w:rFonts w:ascii="ＭＳ ゴシック" w:hAnsi="ＭＳ ゴシック" w:hint="eastAsia"/>
        </w:rPr>
        <w:t>ます</w:t>
      </w:r>
      <w:r w:rsidRPr="00202082">
        <w:rPr>
          <w:rFonts w:ascii="ＭＳ ゴシック" w:hAnsi="ＭＳ ゴシック" w:hint="eastAsia"/>
        </w:rPr>
        <w:t>。</w:t>
      </w:r>
    </w:p>
    <w:p w14:paraId="54ED301D" w14:textId="77777777" w:rsidR="00670306" w:rsidRPr="00202082" w:rsidRDefault="00670306" w:rsidP="00670306">
      <w:pPr>
        <w:rPr>
          <w:rFonts w:ascii="ＭＳ ゴシック" w:hAnsi="ＭＳ ゴシック"/>
        </w:rPr>
      </w:pPr>
    </w:p>
    <w:p w14:paraId="2A5B9FAE" w14:textId="77777777" w:rsidR="00670306" w:rsidRPr="00202082" w:rsidRDefault="00670306" w:rsidP="00670306">
      <w:pPr>
        <w:pStyle w:val="a9"/>
        <w:numPr>
          <w:ilvl w:val="0"/>
          <w:numId w:val="8"/>
        </w:numPr>
        <w:rPr>
          <w:rFonts w:ascii="ＭＳ ゴシック" w:hAnsi="ＭＳ ゴシック"/>
        </w:rPr>
      </w:pPr>
      <w:r w:rsidRPr="00202082">
        <w:rPr>
          <w:rFonts w:ascii="ＭＳ ゴシック" w:hAnsi="ＭＳ ゴシック"/>
        </w:rPr>
        <w:t>ユーザーサポートの提供</w:t>
      </w:r>
    </w:p>
    <w:p w14:paraId="6AA1E121" w14:textId="65A5B1CD"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スタートアップ企業や他業種から参入する企業は、ソフトウェアを導入した医療機関や医療従事者に対して、適切なトレーニングやサポートを提供することが必要で</w:t>
      </w:r>
      <w:r w:rsidR="001C3F53" w:rsidRPr="00202082">
        <w:rPr>
          <w:rFonts w:ascii="ＭＳ ゴシック" w:hAnsi="ＭＳ ゴシック" w:hint="eastAsia"/>
        </w:rPr>
        <w:t>す。</w:t>
      </w:r>
    </w:p>
    <w:p w14:paraId="0089F801" w14:textId="77777777" w:rsidR="00D152EA" w:rsidRDefault="00670306" w:rsidP="00670306">
      <w:pPr>
        <w:ind w:firstLineChars="100" w:firstLine="224"/>
        <w:rPr>
          <w:rFonts w:ascii="ＭＳ ゴシック" w:hAnsi="ＭＳ ゴシック"/>
        </w:rPr>
      </w:pPr>
      <w:r w:rsidRPr="00202082">
        <w:rPr>
          <w:rFonts w:ascii="ＭＳ ゴシック" w:hAnsi="ＭＳ ゴシック" w:hint="eastAsia"/>
        </w:rPr>
        <w:t>医療現場での使用におけるフィードバックは、今後のソフトウェア改善や新機能開発に役立つ貴重な情報源であるとともに、市販後の安全対策として規制当局が要求する場合もあ</w:t>
      </w:r>
      <w:r w:rsidR="001C3F53" w:rsidRPr="00202082">
        <w:rPr>
          <w:rFonts w:ascii="ＭＳ ゴシック" w:hAnsi="ＭＳ ゴシック" w:hint="eastAsia"/>
        </w:rPr>
        <w:t>ります</w:t>
      </w:r>
      <w:r w:rsidRPr="00202082">
        <w:rPr>
          <w:rFonts w:ascii="ＭＳ ゴシック" w:hAnsi="ＭＳ ゴシック" w:hint="eastAsia"/>
        </w:rPr>
        <w:t>。</w:t>
      </w:r>
    </w:p>
    <w:p w14:paraId="4261062F" w14:textId="5D1B6F4E"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サポート体制の確立は、製品の信頼性を高め、顧客満足度を向上させるとともに、規制要求を満たすという点から、</w:t>
      </w:r>
      <w:r w:rsidRPr="00202082">
        <w:rPr>
          <w:rFonts w:ascii="ＭＳ ゴシック" w:hAnsi="ＭＳ ゴシック" w:hint="eastAsia"/>
          <w:b/>
          <w:bCs/>
          <w:u w:val="single"/>
        </w:rPr>
        <w:t>ISO 13485</w:t>
      </w:r>
      <w:r w:rsidRPr="00202082">
        <w:rPr>
          <w:rFonts w:ascii="ＭＳ ゴシック" w:hAnsi="ＭＳ ゴシック" w:hint="eastAsia"/>
        </w:rPr>
        <w:t>の観点においても重要で</w:t>
      </w:r>
      <w:r w:rsidR="001C3F53" w:rsidRPr="00202082">
        <w:rPr>
          <w:rFonts w:ascii="ＭＳ ゴシック" w:hAnsi="ＭＳ ゴシック" w:hint="eastAsia"/>
        </w:rPr>
        <w:t>す。</w:t>
      </w:r>
    </w:p>
    <w:p w14:paraId="43CF3211" w14:textId="77777777" w:rsidR="00670306" w:rsidRPr="00202082" w:rsidRDefault="00670306" w:rsidP="00670306">
      <w:pPr>
        <w:rPr>
          <w:rFonts w:ascii="ＭＳ ゴシック" w:hAnsi="ＭＳ ゴシック"/>
        </w:rPr>
      </w:pPr>
    </w:p>
    <w:p w14:paraId="7EC07C61" w14:textId="77777777" w:rsidR="00670306" w:rsidRPr="00202082" w:rsidRDefault="00670306" w:rsidP="00670306">
      <w:pPr>
        <w:rPr>
          <w:rFonts w:ascii="ＭＳ ゴシック" w:hAnsi="ＭＳ ゴシック"/>
        </w:rPr>
      </w:pPr>
      <w:r w:rsidRPr="00202082">
        <w:rPr>
          <w:rFonts w:ascii="ＭＳ ゴシック" w:hAnsi="ＭＳ ゴシック" w:hint="eastAsia"/>
        </w:rPr>
        <w:t>（３）</w:t>
      </w:r>
      <w:r w:rsidRPr="00202082">
        <w:rPr>
          <w:rFonts w:ascii="ＭＳ ゴシック" w:hAnsi="ＭＳ ゴシック"/>
        </w:rPr>
        <w:tab/>
        <w:t>サイバーセキュリティの脆弱性</w:t>
      </w:r>
      <w:r w:rsidRPr="00202082">
        <w:rPr>
          <w:rFonts w:ascii="ＭＳ ゴシック" w:hAnsi="ＭＳ ゴシック" w:hint="eastAsia"/>
        </w:rPr>
        <w:t>への対応</w:t>
      </w:r>
    </w:p>
    <w:p w14:paraId="25622888" w14:textId="4B521429"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サイバーセキュリティの脅威は深刻化及び巧妙化しており、医療機器ソフトウェアも例外では</w:t>
      </w:r>
      <w:r w:rsidR="001C3F53" w:rsidRPr="00202082">
        <w:rPr>
          <w:rFonts w:ascii="ＭＳ ゴシック" w:hAnsi="ＭＳ ゴシック" w:hint="eastAsia"/>
        </w:rPr>
        <w:t>ありません</w:t>
      </w:r>
      <w:r w:rsidRPr="00202082">
        <w:rPr>
          <w:rFonts w:ascii="ＭＳ ゴシック" w:hAnsi="ＭＳ ゴシック" w:hint="eastAsia"/>
        </w:rPr>
        <w:t>。</w:t>
      </w:r>
    </w:p>
    <w:p w14:paraId="44A497A3" w14:textId="62E25629" w:rsidR="001C3F53" w:rsidRPr="00202082" w:rsidRDefault="00670306" w:rsidP="00502E74">
      <w:pPr>
        <w:ind w:firstLineChars="100" w:firstLine="225"/>
        <w:rPr>
          <w:rFonts w:ascii="ＭＳ ゴシック" w:hAnsi="ＭＳ ゴシック"/>
        </w:rPr>
      </w:pPr>
      <w:r w:rsidRPr="00202082">
        <w:rPr>
          <w:rFonts w:ascii="ＭＳ ゴシック" w:hAnsi="ＭＳ ゴシック"/>
          <w:b/>
          <w:bCs/>
          <w:u w:val="single"/>
        </w:rPr>
        <w:t>IEC 81001-5-1</w:t>
      </w:r>
      <w:r w:rsidRPr="00202082">
        <w:rPr>
          <w:rFonts w:ascii="ＭＳ ゴシック" w:hAnsi="ＭＳ ゴシック"/>
        </w:rPr>
        <w:t>に関連したアクティビティとして、脆弱性が発見された場合には、すぐに必要なパッチを提供する及び/又はユーザーに必要と思われる情報を提供する</w:t>
      </w:r>
      <w:r w:rsidR="009E382F">
        <w:rPr>
          <w:rFonts w:ascii="ＭＳ ゴシック" w:hAnsi="ＭＳ ゴシック" w:hint="eastAsia"/>
        </w:rPr>
        <w:t>。加えて</w:t>
      </w:r>
      <w:r w:rsidR="007241A1">
        <w:rPr>
          <w:rFonts w:ascii="ＭＳ ゴシック" w:hAnsi="ＭＳ ゴシック" w:hint="eastAsia"/>
        </w:rPr>
        <w:t>、</w:t>
      </w:r>
      <w:r w:rsidR="006C742B">
        <w:rPr>
          <w:rFonts w:ascii="ＭＳ ゴシック" w:hAnsi="ＭＳ ゴシック" w:hint="eastAsia"/>
        </w:rPr>
        <w:t>脆弱性の</w:t>
      </w:r>
      <w:r w:rsidR="000659BC">
        <w:rPr>
          <w:rFonts w:ascii="ＭＳ ゴシック" w:hAnsi="ＭＳ ゴシック" w:hint="eastAsia"/>
        </w:rPr>
        <w:t>程度に</w:t>
      </w:r>
      <w:r w:rsidR="00A5507A">
        <w:rPr>
          <w:rFonts w:ascii="ＭＳ ゴシック" w:hAnsi="ＭＳ ゴシック" w:hint="eastAsia"/>
        </w:rPr>
        <w:t>よってはフィールドアクション（自主回収や改修）</w:t>
      </w:r>
      <w:r w:rsidRPr="00202082">
        <w:rPr>
          <w:rFonts w:ascii="ＭＳ ゴシック" w:hAnsi="ＭＳ ゴシック"/>
        </w:rPr>
        <w:t>等の必要</w:t>
      </w:r>
      <w:r w:rsidR="009E382F">
        <w:rPr>
          <w:rFonts w:ascii="ＭＳ ゴシック" w:hAnsi="ＭＳ ゴシック" w:hint="eastAsia"/>
        </w:rPr>
        <w:t>となる場合があり</w:t>
      </w:r>
      <w:r w:rsidR="007241A1">
        <w:rPr>
          <w:rFonts w:ascii="ＭＳ ゴシック" w:hAnsi="ＭＳ ゴシック" w:hint="eastAsia"/>
        </w:rPr>
        <w:t>ます。</w:t>
      </w:r>
    </w:p>
    <w:p w14:paraId="4C3B8B88" w14:textId="2AE55F3C" w:rsidR="007A5A1A" w:rsidRDefault="00670306" w:rsidP="00670306">
      <w:pPr>
        <w:ind w:firstLineChars="100" w:firstLine="224"/>
        <w:rPr>
          <w:rFonts w:ascii="ＭＳ ゴシック" w:hAnsi="ＭＳ ゴシック"/>
        </w:rPr>
      </w:pPr>
      <w:r w:rsidRPr="00202082">
        <w:rPr>
          <w:rFonts w:ascii="ＭＳ ゴシック" w:hAnsi="ＭＳ ゴシック"/>
        </w:rPr>
        <w:t>パッチの</w:t>
      </w:r>
      <w:r w:rsidR="00C851FD">
        <w:rPr>
          <w:rFonts w:ascii="ＭＳ ゴシック" w:hAnsi="ＭＳ ゴシック" w:hint="eastAsia"/>
        </w:rPr>
        <w:t>適用</w:t>
      </w:r>
      <w:r w:rsidRPr="00202082">
        <w:rPr>
          <w:rFonts w:ascii="ＭＳ ゴシック" w:hAnsi="ＭＳ ゴシック"/>
        </w:rPr>
        <w:t>に関しては、医療機器の</w:t>
      </w:r>
      <w:r w:rsidR="0099193E">
        <w:rPr>
          <w:rFonts w:ascii="ＭＳ ゴシック" w:hAnsi="ＭＳ ゴシック"/>
        </w:rPr>
        <w:t>製造販売業者</w:t>
      </w:r>
      <w:r w:rsidRPr="00202082">
        <w:rPr>
          <w:rFonts w:ascii="ＭＳ ゴシック" w:hAnsi="ＭＳ ゴシック"/>
        </w:rPr>
        <w:t>、使用者である医療機関等で、OS等のライセンス契約等を考慮して役割分担を明確化して合意していくことが重要で</w:t>
      </w:r>
      <w:r w:rsidR="001C3F53" w:rsidRPr="00202082">
        <w:rPr>
          <w:rFonts w:ascii="ＭＳ ゴシック" w:hAnsi="ＭＳ ゴシック" w:hint="eastAsia"/>
        </w:rPr>
        <w:t>す</w:t>
      </w:r>
      <w:r w:rsidRPr="00202082">
        <w:rPr>
          <w:rFonts w:ascii="ＭＳ ゴシック" w:hAnsi="ＭＳ ゴシック"/>
        </w:rPr>
        <w:t>。</w:t>
      </w:r>
    </w:p>
    <w:p w14:paraId="67F1294B" w14:textId="1F72E7EF" w:rsidR="001C3F53" w:rsidRPr="00202082" w:rsidRDefault="00152137" w:rsidP="00670306">
      <w:pPr>
        <w:ind w:firstLineChars="100" w:firstLine="224"/>
        <w:rPr>
          <w:rFonts w:ascii="ＭＳ ゴシック" w:hAnsi="ＭＳ ゴシック"/>
        </w:rPr>
      </w:pPr>
      <w:r>
        <w:rPr>
          <w:rFonts w:ascii="ＭＳ ゴシック" w:hAnsi="ＭＳ ゴシック" w:hint="eastAsia"/>
        </w:rPr>
        <w:lastRenderedPageBreak/>
        <w:t>なお、</w:t>
      </w:r>
      <w:r w:rsidR="00670306" w:rsidRPr="00202082">
        <w:rPr>
          <w:rFonts w:ascii="ＭＳ ゴシック" w:hAnsi="ＭＳ ゴシック"/>
        </w:rPr>
        <w:t>パッチの</w:t>
      </w:r>
      <w:r w:rsidR="00C851FD">
        <w:rPr>
          <w:rFonts w:ascii="ＭＳ ゴシック" w:hAnsi="ＭＳ ゴシック" w:hint="eastAsia"/>
        </w:rPr>
        <w:t>適用</w:t>
      </w:r>
      <w:r w:rsidR="00670306" w:rsidRPr="00202082">
        <w:rPr>
          <w:rFonts w:ascii="ＭＳ ゴシック" w:hAnsi="ＭＳ ゴシック"/>
        </w:rPr>
        <w:t>に</w:t>
      </w:r>
      <w:r w:rsidR="00366900">
        <w:rPr>
          <w:rFonts w:ascii="ＭＳ ゴシック" w:hAnsi="ＭＳ ゴシック" w:hint="eastAsia"/>
        </w:rPr>
        <w:t>おいて、</w:t>
      </w:r>
      <w:r w:rsidR="00670306" w:rsidRPr="00202082">
        <w:rPr>
          <w:rFonts w:ascii="ＭＳ ゴシック" w:hAnsi="ＭＳ ゴシック"/>
        </w:rPr>
        <w:t>医療機器ソフトウェアの安全性に影響がないことの確認は、一般的には製造</w:t>
      </w:r>
      <w:r w:rsidR="007A5A1A">
        <w:rPr>
          <w:rFonts w:ascii="ＭＳ ゴシック" w:hAnsi="ＭＳ ゴシック" w:hint="eastAsia"/>
        </w:rPr>
        <w:t>販売</w:t>
      </w:r>
      <w:r w:rsidR="00670306" w:rsidRPr="00202082">
        <w:rPr>
          <w:rFonts w:ascii="ＭＳ ゴシック" w:hAnsi="ＭＳ ゴシック" w:hint="eastAsia"/>
        </w:rPr>
        <w:t>業者側に</w:t>
      </w:r>
      <w:r w:rsidR="00E92CC8">
        <w:rPr>
          <w:rFonts w:ascii="ＭＳ ゴシック" w:hAnsi="ＭＳ ゴシック" w:hint="eastAsia"/>
        </w:rPr>
        <w:t>求められます。</w:t>
      </w:r>
    </w:p>
    <w:p w14:paraId="5F44BD82" w14:textId="2BE2D6A6"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パッチの確認とセキュリティの脆弱性</w:t>
      </w:r>
      <w:r w:rsidR="003802B0">
        <w:rPr>
          <w:rFonts w:ascii="ＭＳ ゴシック" w:hAnsi="ＭＳ ゴシック" w:hint="eastAsia"/>
        </w:rPr>
        <w:t>に迅速に対応するためには</w:t>
      </w:r>
      <w:r w:rsidRPr="00202082">
        <w:rPr>
          <w:rFonts w:ascii="ＭＳ ゴシック" w:hAnsi="ＭＳ ゴシック" w:hint="eastAsia"/>
        </w:rPr>
        <w:t>、その製品の特性、リスク等に応じて、適切にプロセスを定義して維持、運用していく必要があ</w:t>
      </w:r>
      <w:r w:rsidR="001C3F53" w:rsidRPr="00202082">
        <w:rPr>
          <w:rFonts w:ascii="ＭＳ ゴシック" w:hAnsi="ＭＳ ゴシック" w:hint="eastAsia"/>
        </w:rPr>
        <w:t>ります</w:t>
      </w:r>
      <w:r w:rsidRPr="00202082">
        <w:rPr>
          <w:rFonts w:ascii="ＭＳ ゴシック" w:hAnsi="ＭＳ ゴシック" w:hint="eastAsia"/>
        </w:rPr>
        <w:t>。</w:t>
      </w:r>
    </w:p>
    <w:p w14:paraId="39709D02" w14:textId="66A9D13B"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また、セキュリティインシデントが発生した場合には迅速に対応し、医療機器として必須となる患者等の安全を最優先に考慮するとともに、改竄・流出等の影響がないようデータの保護にも留意することが求められ</w:t>
      </w:r>
      <w:r w:rsidR="001C3F53" w:rsidRPr="00202082">
        <w:rPr>
          <w:rFonts w:ascii="ＭＳ ゴシック" w:hAnsi="ＭＳ ゴシック" w:hint="eastAsia"/>
        </w:rPr>
        <w:t>ます</w:t>
      </w:r>
      <w:r w:rsidRPr="00202082">
        <w:rPr>
          <w:rFonts w:ascii="ＭＳ ゴシック" w:hAnsi="ＭＳ ゴシック" w:hint="eastAsia"/>
        </w:rPr>
        <w:t>。</w:t>
      </w:r>
    </w:p>
    <w:p w14:paraId="43A5168E" w14:textId="77777777" w:rsidR="00670306" w:rsidRDefault="00670306" w:rsidP="00670306">
      <w:pPr>
        <w:ind w:firstLineChars="100" w:firstLine="224"/>
        <w:rPr>
          <w:rFonts w:ascii="ＭＳ ゴシック" w:hAnsi="ＭＳ ゴシック"/>
        </w:rPr>
      </w:pPr>
    </w:p>
    <w:p w14:paraId="7C6AF362" w14:textId="2E07E9FE" w:rsidR="00573996" w:rsidRDefault="00573996">
      <w:pPr>
        <w:rPr>
          <w:rFonts w:ascii="ＭＳ ゴシック" w:hAnsi="ＭＳ ゴシック"/>
        </w:rPr>
      </w:pPr>
      <w:r>
        <w:rPr>
          <w:rFonts w:ascii="ＭＳ ゴシック" w:hAnsi="ＭＳ ゴシック"/>
        </w:rPr>
        <w:br w:type="page"/>
      </w:r>
    </w:p>
    <w:p w14:paraId="2F5F134A" w14:textId="77777777" w:rsidR="00670306" w:rsidRPr="00202082" w:rsidRDefault="00670306" w:rsidP="00670306">
      <w:pPr>
        <w:pStyle w:val="2"/>
      </w:pPr>
      <w:r w:rsidRPr="00202082">
        <w:rPr>
          <w:rFonts w:hint="eastAsia"/>
        </w:rPr>
        <w:lastRenderedPageBreak/>
        <w:t>８．規制対応について</w:t>
      </w:r>
    </w:p>
    <w:p w14:paraId="5527A457" w14:textId="36862BCC"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医療機器（</w:t>
      </w:r>
      <w:r w:rsidR="00080754">
        <w:rPr>
          <w:rFonts w:ascii="ＭＳ ゴシック" w:hAnsi="ＭＳ ゴシック" w:hint="eastAsia"/>
        </w:rPr>
        <w:t>SaMD</w:t>
      </w:r>
      <w:r w:rsidRPr="00202082">
        <w:rPr>
          <w:rFonts w:ascii="ＭＳ ゴシック" w:hAnsi="ＭＳ ゴシック" w:hint="eastAsia"/>
        </w:rPr>
        <w:t>を含む）を市場に流通させる場合、薬機法をはじめとする医療機器規制への適合が求められ</w:t>
      </w:r>
      <w:r w:rsidR="001C3F53" w:rsidRPr="00202082">
        <w:rPr>
          <w:rFonts w:ascii="ＭＳ ゴシック" w:hAnsi="ＭＳ ゴシック" w:hint="eastAsia"/>
        </w:rPr>
        <w:t>ます。</w:t>
      </w:r>
    </w:p>
    <w:p w14:paraId="5C152765" w14:textId="1702B106"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市販前審査、品質マネジメント、市販後安全対策等について、規制当局との適切な連携が不可欠で</w:t>
      </w:r>
      <w:r w:rsidR="001C3F53" w:rsidRPr="00202082">
        <w:rPr>
          <w:rFonts w:ascii="ＭＳ ゴシック" w:hAnsi="ＭＳ ゴシック" w:hint="eastAsia"/>
        </w:rPr>
        <w:t>す</w:t>
      </w:r>
      <w:r w:rsidRPr="00202082">
        <w:rPr>
          <w:rFonts w:ascii="ＭＳ ゴシック" w:hAnsi="ＭＳ ゴシック" w:hint="eastAsia"/>
        </w:rPr>
        <w:t>。</w:t>
      </w:r>
    </w:p>
    <w:p w14:paraId="6D73BF38" w14:textId="5D4DE754"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特に医療機器ソフトウェアの更新や機能追加を行う際には、以下の観点での評価が重要とな</w:t>
      </w:r>
      <w:r w:rsidR="001C3F53" w:rsidRPr="00202082">
        <w:rPr>
          <w:rFonts w:ascii="ＭＳ ゴシック" w:hAnsi="ＭＳ ゴシック" w:hint="eastAsia"/>
        </w:rPr>
        <w:t>ります。</w:t>
      </w:r>
    </w:p>
    <w:p w14:paraId="1FE2A7CA" w14:textId="77777777" w:rsidR="001C3F53" w:rsidRPr="00202082" w:rsidRDefault="001C3F53" w:rsidP="00670306">
      <w:pPr>
        <w:ind w:firstLineChars="100" w:firstLine="224"/>
        <w:rPr>
          <w:rFonts w:ascii="ＭＳ ゴシック" w:hAnsi="ＭＳ ゴシック"/>
        </w:rPr>
      </w:pPr>
    </w:p>
    <w:p w14:paraId="0C7BB02C" w14:textId="76795CD7" w:rsidR="00670306" w:rsidRPr="00202082" w:rsidRDefault="001C3F53" w:rsidP="004E6D7C">
      <w:pPr>
        <w:ind w:left="282" w:hangingChars="126" w:hanging="282"/>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当該変更が規制上の承認・認証プロセス</w:t>
      </w:r>
      <w:r w:rsidR="00D644AC">
        <w:rPr>
          <w:rFonts w:ascii="ＭＳ ゴシック" w:hAnsi="ＭＳ ゴシック" w:hint="eastAsia"/>
        </w:rPr>
        <w:t>等</w:t>
      </w:r>
      <w:r w:rsidR="00670306" w:rsidRPr="00202082">
        <w:rPr>
          <w:rFonts w:ascii="ＭＳ ゴシック" w:hAnsi="ＭＳ ゴシック" w:hint="eastAsia"/>
        </w:rPr>
        <w:t>に該当するか（本邦では承認</w:t>
      </w:r>
      <w:r w:rsidR="00CD2057">
        <w:rPr>
          <w:rFonts w:ascii="ＭＳ ゴシック" w:hAnsi="ＭＳ ゴシック" w:hint="eastAsia"/>
        </w:rPr>
        <w:t>・認証</w:t>
      </w:r>
      <w:r w:rsidR="00670306" w:rsidRPr="00202082">
        <w:rPr>
          <w:rFonts w:ascii="ＭＳ ゴシック" w:hAnsi="ＭＳ ゴシック" w:hint="eastAsia"/>
        </w:rPr>
        <w:t>事項の一部変更承認申請</w:t>
      </w:r>
      <w:r w:rsidR="00D644AC">
        <w:rPr>
          <w:rFonts w:ascii="ＭＳ ゴシック" w:hAnsi="ＭＳ ゴシック" w:hint="eastAsia"/>
        </w:rPr>
        <w:t>や届出</w:t>
      </w:r>
      <w:r w:rsidR="00AD401C">
        <w:rPr>
          <w:rFonts w:ascii="ＭＳ ゴシック" w:hAnsi="ＭＳ ゴシック" w:hint="eastAsia"/>
        </w:rPr>
        <w:t>等</w:t>
      </w:r>
      <w:r w:rsidR="00670306" w:rsidRPr="00202082">
        <w:rPr>
          <w:rFonts w:ascii="ＭＳ ゴシック" w:hAnsi="ＭＳ ゴシック" w:hint="eastAsia"/>
        </w:rPr>
        <w:t>）</w:t>
      </w:r>
    </w:p>
    <w:p w14:paraId="00223FF6" w14:textId="385175D2" w:rsidR="00670306" w:rsidRPr="00202082" w:rsidRDefault="001C3F53" w:rsidP="004E6D7C">
      <w:pPr>
        <w:ind w:left="282" w:hangingChars="126" w:hanging="282"/>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承認</w:t>
      </w:r>
      <w:r w:rsidR="00C6511D">
        <w:rPr>
          <w:rFonts w:ascii="ＭＳ ゴシック" w:hAnsi="ＭＳ ゴシック" w:hint="eastAsia"/>
        </w:rPr>
        <w:t>・認証プロセス等</w:t>
      </w:r>
      <w:r w:rsidR="00670306" w:rsidRPr="00202082">
        <w:rPr>
          <w:rFonts w:ascii="ＭＳ ゴシック" w:hAnsi="ＭＳ ゴシック" w:hint="eastAsia"/>
        </w:rPr>
        <w:t>に該当しない場合でも、ユーザーへの情報提供が必要か（本邦では添付文書等による安全性情報の提供</w:t>
      </w:r>
      <w:r w:rsidR="00AD401C">
        <w:rPr>
          <w:rFonts w:ascii="ＭＳ ゴシック" w:hAnsi="ＭＳ ゴシック" w:hint="eastAsia"/>
        </w:rPr>
        <w:t>等</w:t>
      </w:r>
      <w:r w:rsidR="00670306" w:rsidRPr="00202082">
        <w:rPr>
          <w:rFonts w:ascii="ＭＳ ゴシック" w:hAnsi="ＭＳ ゴシック" w:hint="eastAsia"/>
        </w:rPr>
        <w:t>）</w:t>
      </w:r>
    </w:p>
    <w:p w14:paraId="6189D755" w14:textId="77777777" w:rsidR="001C3F53" w:rsidRPr="00202082" w:rsidRDefault="001C3F53" w:rsidP="00670306">
      <w:pPr>
        <w:ind w:firstLineChars="100" w:firstLine="224"/>
        <w:rPr>
          <w:rFonts w:ascii="ＭＳ ゴシック" w:hAnsi="ＭＳ ゴシック"/>
        </w:rPr>
      </w:pPr>
    </w:p>
    <w:p w14:paraId="19849189" w14:textId="1F0CCEB5"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これらの判断に際しては、規制当局との事前相談や必要に応じた事後報告が求められる場合があ</w:t>
      </w:r>
      <w:r w:rsidR="001C3F53" w:rsidRPr="00202082">
        <w:rPr>
          <w:rFonts w:ascii="ＭＳ ゴシック" w:hAnsi="ＭＳ ゴシック" w:hint="eastAsia"/>
        </w:rPr>
        <w:t>ります</w:t>
      </w:r>
      <w:r w:rsidRPr="00202082">
        <w:rPr>
          <w:rFonts w:ascii="ＭＳ ゴシック" w:hAnsi="ＭＳ ゴシック" w:hint="eastAsia"/>
        </w:rPr>
        <w:t>。</w:t>
      </w:r>
    </w:p>
    <w:p w14:paraId="3AA617B9" w14:textId="762B2688"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なお、クラウド版と有体物版の双方で提供する</w:t>
      </w:r>
      <w:r w:rsidR="005525D2">
        <w:rPr>
          <w:rFonts w:ascii="ＭＳ ゴシック" w:hAnsi="ＭＳ ゴシック" w:hint="eastAsia"/>
        </w:rPr>
        <w:t>SaMD</w:t>
      </w:r>
      <w:r w:rsidRPr="00202082">
        <w:rPr>
          <w:rFonts w:ascii="ＭＳ ゴシック" w:hAnsi="ＭＳ ゴシック" w:hint="eastAsia"/>
        </w:rPr>
        <w:t>の場合、関わる製造所の組み合わせが異なる場合でも、実質的に同一の製品であれば、適切な手続きにより統合的な基準適合証の取得が可能な場合もあ</w:t>
      </w:r>
      <w:r w:rsidR="001C3F53" w:rsidRPr="00202082">
        <w:rPr>
          <w:rFonts w:ascii="ＭＳ ゴシック" w:hAnsi="ＭＳ ゴシック" w:hint="eastAsia"/>
        </w:rPr>
        <w:t>ります</w:t>
      </w:r>
      <w:r w:rsidRPr="00202082">
        <w:rPr>
          <w:rFonts w:ascii="ＭＳ ゴシック" w:hAnsi="ＭＳ ゴシック" w:hint="eastAsia"/>
        </w:rPr>
        <w:t>。</w:t>
      </w:r>
    </w:p>
    <w:p w14:paraId="3CFC67C8" w14:textId="6DA638B1"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個別具体的な状況については規制当局への相談を推奨</w:t>
      </w:r>
      <w:r w:rsidR="001C3F53" w:rsidRPr="00202082">
        <w:rPr>
          <w:rFonts w:ascii="ＭＳ ゴシック" w:hAnsi="ＭＳ ゴシック" w:hint="eastAsia"/>
        </w:rPr>
        <w:t>します</w:t>
      </w:r>
      <w:r w:rsidRPr="00202082">
        <w:rPr>
          <w:rFonts w:ascii="ＭＳ ゴシック" w:hAnsi="ＭＳ ゴシック" w:hint="eastAsia"/>
        </w:rPr>
        <w:t>。</w:t>
      </w:r>
    </w:p>
    <w:p w14:paraId="651A09F8" w14:textId="1CD9D00B" w:rsidR="001C3F53"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スタートアップ企業や医療機器分野への新規参入企業は、これら規制要求に適切に対応するための体制とプロセスを確立することが求められ</w:t>
      </w:r>
      <w:r w:rsidR="001C3F53" w:rsidRPr="00202082">
        <w:rPr>
          <w:rFonts w:ascii="ＭＳ ゴシック" w:hAnsi="ＭＳ ゴシック" w:hint="eastAsia"/>
        </w:rPr>
        <w:t>ます</w:t>
      </w:r>
      <w:r w:rsidRPr="00202082">
        <w:rPr>
          <w:rFonts w:ascii="ＭＳ ゴシック" w:hAnsi="ＭＳ ゴシック" w:hint="eastAsia"/>
        </w:rPr>
        <w:t>。</w:t>
      </w:r>
    </w:p>
    <w:p w14:paraId="3A262BF7" w14:textId="6B0F05A4"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具体的には以下のリソースと体制整備が必要とな</w:t>
      </w:r>
      <w:r w:rsidR="001C3F53" w:rsidRPr="00202082">
        <w:rPr>
          <w:rFonts w:ascii="ＭＳ ゴシック" w:hAnsi="ＭＳ ゴシック" w:hint="eastAsia"/>
        </w:rPr>
        <w:t>ります</w:t>
      </w:r>
      <w:r w:rsidRPr="00202082">
        <w:rPr>
          <w:rFonts w:ascii="ＭＳ ゴシック" w:hAnsi="ＭＳ ゴシック" w:hint="eastAsia"/>
        </w:rPr>
        <w:t>。</w:t>
      </w:r>
    </w:p>
    <w:p w14:paraId="6E5A49DE" w14:textId="77777777" w:rsidR="001C3F53" w:rsidRPr="00202082" w:rsidRDefault="001C3F53" w:rsidP="00670306">
      <w:pPr>
        <w:ind w:firstLineChars="100" w:firstLine="224"/>
        <w:rPr>
          <w:rFonts w:ascii="ＭＳ ゴシック" w:hAnsi="ＭＳ ゴシック"/>
        </w:rPr>
      </w:pPr>
    </w:p>
    <w:p w14:paraId="62B3AEDB" w14:textId="3A4B7560" w:rsidR="001C3F53" w:rsidRPr="00202082" w:rsidRDefault="001C3F53" w:rsidP="004E6D7C">
      <w:pPr>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薬事・品質保証責任者</w:t>
      </w:r>
      <w:r w:rsidR="003D0BE9">
        <w:rPr>
          <w:rFonts w:ascii="ＭＳ ゴシック" w:hAnsi="ＭＳ ゴシック" w:hint="eastAsia"/>
        </w:rPr>
        <w:t>等の体制整備</w:t>
      </w:r>
    </w:p>
    <w:p w14:paraId="65716F75" w14:textId="3A586801" w:rsidR="00670306" w:rsidRPr="00202082" w:rsidRDefault="00670306" w:rsidP="004E6D7C">
      <w:pPr>
        <w:ind w:firstLineChars="200" w:firstLine="448"/>
        <w:rPr>
          <w:rFonts w:ascii="ＭＳ ゴシック" w:hAnsi="ＭＳ ゴシック"/>
        </w:rPr>
      </w:pPr>
      <w:r w:rsidRPr="00202082">
        <w:rPr>
          <w:rFonts w:ascii="ＭＳ ゴシック" w:hAnsi="ＭＳ ゴシック" w:hint="eastAsia"/>
        </w:rPr>
        <w:t>医療機器規制に精通した人材（少なくとも</w:t>
      </w:r>
      <w:r w:rsidRPr="00202082">
        <w:rPr>
          <w:rFonts w:ascii="ＭＳ ゴシック" w:hAnsi="ＭＳ ゴシック"/>
        </w:rPr>
        <w:t>1名以上）</w:t>
      </w:r>
    </w:p>
    <w:p w14:paraId="7735B39D" w14:textId="114A34F5" w:rsidR="001C3F53" w:rsidRPr="00202082" w:rsidRDefault="001C3F53" w:rsidP="004E6D7C">
      <w:pPr>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品質マネジメントシステム（</w:t>
      </w:r>
      <w:r w:rsidR="00670306" w:rsidRPr="00202082">
        <w:rPr>
          <w:rFonts w:ascii="ＭＳ ゴシック" w:hAnsi="ＭＳ ゴシック"/>
        </w:rPr>
        <w:t>QMS）の構築</w:t>
      </w:r>
    </w:p>
    <w:p w14:paraId="4BCDB558" w14:textId="6C9AB8EA" w:rsidR="00670306" w:rsidRPr="00202082" w:rsidRDefault="00670306" w:rsidP="004E6D7C">
      <w:pPr>
        <w:ind w:firstLineChars="200" w:firstLine="448"/>
        <w:rPr>
          <w:rFonts w:ascii="ＭＳ ゴシック" w:hAnsi="ＭＳ ゴシック"/>
        </w:rPr>
      </w:pPr>
      <w:r w:rsidRPr="00202082">
        <w:rPr>
          <w:rFonts w:ascii="ＭＳ ゴシック" w:hAnsi="ＭＳ ゴシック"/>
        </w:rPr>
        <w:t>ISO 13485等の国際規格に準拠した体制</w:t>
      </w:r>
    </w:p>
    <w:p w14:paraId="7B0BA736" w14:textId="73693D1B" w:rsidR="001C3F53" w:rsidRPr="00202082" w:rsidRDefault="001C3F53" w:rsidP="004E6D7C">
      <w:pPr>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文書管理システム</w:t>
      </w:r>
    </w:p>
    <w:p w14:paraId="2DB2C2A4" w14:textId="06B4DEF3" w:rsidR="00670306" w:rsidRPr="00202082" w:rsidRDefault="00670306" w:rsidP="004E6D7C">
      <w:pPr>
        <w:ind w:firstLineChars="200" w:firstLine="448"/>
        <w:rPr>
          <w:rFonts w:ascii="ＭＳ ゴシック" w:hAnsi="ＭＳ ゴシック"/>
        </w:rPr>
      </w:pPr>
      <w:r w:rsidRPr="00202082">
        <w:rPr>
          <w:rFonts w:ascii="ＭＳ ゴシック" w:hAnsi="ＭＳ ゴシック" w:hint="eastAsia"/>
        </w:rPr>
        <w:t>技術文書、変更履歴、不具合報告等を適切に管理するシステム</w:t>
      </w:r>
    </w:p>
    <w:p w14:paraId="1197EED5" w14:textId="317CD581" w:rsidR="001C3F53" w:rsidRPr="00202082" w:rsidRDefault="001C3F53" w:rsidP="004E6D7C">
      <w:pPr>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規制対応予算</w:t>
      </w:r>
    </w:p>
    <w:p w14:paraId="3DE1E6F8" w14:textId="63D9C028" w:rsidR="00670306" w:rsidRPr="00202082" w:rsidRDefault="00670306" w:rsidP="004E6D7C">
      <w:pPr>
        <w:ind w:firstLineChars="200" w:firstLine="448"/>
        <w:rPr>
          <w:rFonts w:ascii="ＭＳ ゴシック" w:hAnsi="ＭＳ ゴシック"/>
        </w:rPr>
      </w:pPr>
      <w:r w:rsidRPr="00202082">
        <w:rPr>
          <w:rFonts w:ascii="ＭＳ ゴシック" w:hAnsi="ＭＳ ゴシック" w:hint="eastAsia"/>
        </w:rPr>
        <w:t>承認申請費用、</w:t>
      </w:r>
      <w:r w:rsidRPr="00202082">
        <w:rPr>
          <w:rFonts w:ascii="ＭＳ ゴシック" w:hAnsi="ＭＳ ゴシック"/>
        </w:rPr>
        <w:t>QMS構築・維持費用、外部コンサルタント費用等</w:t>
      </w:r>
    </w:p>
    <w:p w14:paraId="1E668652" w14:textId="77777777" w:rsidR="00670306" w:rsidRPr="00202082" w:rsidRDefault="00670306" w:rsidP="009B370D">
      <w:pPr>
        <w:rPr>
          <w:rFonts w:ascii="ＭＳ ゴシック" w:hAnsi="ＭＳ ゴシック"/>
        </w:rPr>
      </w:pPr>
    </w:p>
    <w:p w14:paraId="0ACEF68F" w14:textId="77777777" w:rsidR="009B370D" w:rsidRPr="00202082" w:rsidRDefault="009B370D" w:rsidP="009B370D">
      <w:pPr>
        <w:pStyle w:val="a9"/>
        <w:numPr>
          <w:ilvl w:val="0"/>
          <w:numId w:val="9"/>
        </w:numPr>
        <w:rPr>
          <w:rFonts w:ascii="ＭＳ ゴシック" w:hAnsi="ＭＳ ゴシック"/>
        </w:rPr>
      </w:pPr>
      <w:r w:rsidRPr="00202082">
        <w:rPr>
          <w:rFonts w:ascii="ＭＳ ゴシック" w:hAnsi="ＭＳ ゴシック"/>
        </w:rPr>
        <w:t>相談と審査</w:t>
      </w:r>
      <w:r w:rsidRPr="00202082">
        <w:rPr>
          <w:rFonts w:ascii="ＭＳ ゴシック" w:hAnsi="ＭＳ ゴシック" w:hint="eastAsia"/>
        </w:rPr>
        <w:t>の活用</w:t>
      </w:r>
    </w:p>
    <w:p w14:paraId="57F74D2F" w14:textId="77777777" w:rsidR="009B370D" w:rsidRPr="00202082" w:rsidRDefault="009B370D" w:rsidP="00670306">
      <w:pPr>
        <w:ind w:firstLineChars="100" w:firstLine="224"/>
        <w:rPr>
          <w:rFonts w:ascii="ＭＳ ゴシック" w:hAnsi="ＭＳ ゴシック"/>
        </w:rPr>
      </w:pPr>
      <w:r w:rsidRPr="00202082">
        <w:rPr>
          <w:rFonts w:ascii="ＭＳ ゴシック" w:hAnsi="ＭＳ ゴシック" w:hint="eastAsia"/>
        </w:rPr>
        <w:t>各国・地域の規制当局との開発早期からの相談（本邦では対面助言、米国では</w:t>
      </w:r>
      <w:r w:rsidRPr="00202082">
        <w:rPr>
          <w:rFonts w:ascii="ＭＳ ゴシック" w:hAnsi="ＭＳ ゴシック"/>
        </w:rPr>
        <w:t>Pre-Submission等）を活用することは、開発における潜在的な問題を未然に防ぎ、効率的な製品開発を実現する上で有効な手段</w:t>
      </w:r>
      <w:r w:rsidRPr="00202082">
        <w:rPr>
          <w:rFonts w:ascii="ＭＳ ゴシック" w:hAnsi="ＭＳ ゴシック" w:hint="eastAsia"/>
        </w:rPr>
        <w:t>となります</w:t>
      </w:r>
      <w:r w:rsidRPr="00202082">
        <w:rPr>
          <w:rFonts w:ascii="ＭＳ ゴシック" w:hAnsi="ＭＳ ゴシック"/>
        </w:rPr>
        <w:t>。</w:t>
      </w:r>
    </w:p>
    <w:p w14:paraId="30426FA2" w14:textId="77777777" w:rsidR="009B370D" w:rsidRPr="00202082" w:rsidRDefault="009B370D" w:rsidP="009B370D">
      <w:pPr>
        <w:ind w:firstLineChars="100" w:firstLine="224"/>
        <w:rPr>
          <w:rFonts w:ascii="ＭＳ ゴシック" w:hAnsi="ＭＳ ゴシック"/>
        </w:rPr>
      </w:pPr>
      <w:r w:rsidRPr="00202082">
        <w:rPr>
          <w:rFonts w:ascii="ＭＳ ゴシック" w:hAnsi="ＭＳ ゴシック"/>
        </w:rPr>
        <w:t>各規制当局の要求事項を理解し、必要となる非臨床試験や臨床評価、技術文書等を計画的に準備することが重要で</w:t>
      </w:r>
      <w:r w:rsidRPr="00202082">
        <w:rPr>
          <w:rFonts w:ascii="ＭＳ ゴシック" w:hAnsi="ＭＳ ゴシック" w:hint="eastAsia"/>
        </w:rPr>
        <w:t>す。</w:t>
      </w:r>
    </w:p>
    <w:p w14:paraId="5E3BC38A" w14:textId="29D39D61" w:rsidR="00670306" w:rsidRPr="00202082" w:rsidRDefault="00670306" w:rsidP="009B370D">
      <w:pPr>
        <w:ind w:firstLineChars="100" w:firstLine="224"/>
        <w:rPr>
          <w:rFonts w:ascii="ＭＳ ゴシック" w:hAnsi="ＭＳ ゴシック"/>
        </w:rPr>
      </w:pPr>
      <w:r w:rsidRPr="00202082">
        <w:rPr>
          <w:rFonts w:ascii="ＭＳ ゴシック" w:hAnsi="ＭＳ ゴシック" w:hint="eastAsia"/>
        </w:rPr>
        <w:lastRenderedPageBreak/>
        <w:t>相談・審査のプロセスにおける一般的な期間の目安</w:t>
      </w:r>
      <w:r w:rsidR="001C3F53" w:rsidRPr="00202082">
        <w:rPr>
          <w:rFonts w:ascii="ＭＳ ゴシック" w:hAnsi="ＭＳ ゴシック" w:hint="eastAsia"/>
        </w:rPr>
        <w:t>については、</w:t>
      </w:r>
      <w:r w:rsidR="007E0A14">
        <w:rPr>
          <w:rFonts w:ascii="ＭＳ ゴシック" w:hAnsi="ＭＳ ゴシック" w:hint="eastAsia"/>
        </w:rPr>
        <w:t>本邦では</w:t>
      </w:r>
      <w:r w:rsidR="001C3F53" w:rsidRPr="00202082">
        <w:rPr>
          <w:rFonts w:ascii="ＭＳ ゴシック" w:hAnsi="ＭＳ ゴシック" w:hint="eastAsia"/>
        </w:rPr>
        <w:t>以下のようになります。</w:t>
      </w:r>
    </w:p>
    <w:p w14:paraId="35C97779" w14:textId="77777777" w:rsidR="00670306" w:rsidRPr="00202082" w:rsidRDefault="00670306" w:rsidP="00670306">
      <w:pPr>
        <w:ind w:firstLineChars="100" w:firstLine="224"/>
        <w:rPr>
          <w:rFonts w:ascii="ＭＳ ゴシック" w:hAnsi="ＭＳ ゴシック"/>
        </w:rPr>
      </w:pPr>
    </w:p>
    <w:p w14:paraId="1CD2BE21" w14:textId="48F8E924" w:rsidR="001C3F53" w:rsidRPr="00202082" w:rsidRDefault="001C3F53" w:rsidP="004E6D7C">
      <w:pPr>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対面助言（</w:t>
      </w:r>
      <w:r w:rsidR="00670306" w:rsidRPr="00202082">
        <w:rPr>
          <w:rFonts w:ascii="ＭＳ ゴシック" w:hAnsi="ＭＳ ゴシック"/>
        </w:rPr>
        <w:t>PMDAの場合）</w:t>
      </w:r>
    </w:p>
    <w:p w14:paraId="0CF93DD8" w14:textId="261FE1A9" w:rsidR="00670306" w:rsidRPr="00202082" w:rsidRDefault="00670306" w:rsidP="004E6D7C">
      <w:pPr>
        <w:ind w:firstLineChars="200" w:firstLine="448"/>
        <w:rPr>
          <w:rFonts w:ascii="ＭＳ ゴシック" w:hAnsi="ＭＳ ゴシック"/>
        </w:rPr>
      </w:pPr>
      <w:r w:rsidRPr="00202082">
        <w:rPr>
          <w:rFonts w:ascii="ＭＳ ゴシック" w:hAnsi="ＭＳ ゴシック"/>
        </w:rPr>
        <w:t>申込みから実施まで約2</w:t>
      </w:r>
      <w:r w:rsidRPr="00202082">
        <w:rPr>
          <w:rFonts w:ascii="ＭＳ ゴシック" w:hAnsi="ＭＳ ゴシック" w:hint="eastAsia"/>
        </w:rPr>
        <w:t>〜</w:t>
      </w:r>
      <w:r w:rsidRPr="00202082">
        <w:rPr>
          <w:rFonts w:ascii="ＭＳ ゴシック" w:hAnsi="ＭＳ ゴシック"/>
        </w:rPr>
        <w:t>3ヶ月</w:t>
      </w:r>
    </w:p>
    <w:p w14:paraId="29255CD9" w14:textId="5FCDBE80" w:rsidR="001C3F53" w:rsidRPr="00202082" w:rsidRDefault="001C3F53" w:rsidP="004E6D7C">
      <w:pPr>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承認審査（</w:t>
      </w:r>
      <w:r w:rsidR="00670306" w:rsidRPr="00202082">
        <w:rPr>
          <w:rFonts w:ascii="ＭＳ ゴシック" w:hAnsi="ＭＳ ゴシック"/>
        </w:rPr>
        <w:t>PMDAの場合）</w:t>
      </w:r>
    </w:p>
    <w:p w14:paraId="50C635A0" w14:textId="3020CCA3" w:rsidR="00670306" w:rsidRPr="00202082" w:rsidRDefault="00670306" w:rsidP="004E6D7C">
      <w:pPr>
        <w:ind w:firstLineChars="200" w:firstLine="448"/>
        <w:rPr>
          <w:rFonts w:ascii="ＭＳ ゴシック" w:hAnsi="ＭＳ ゴシック"/>
        </w:rPr>
      </w:pPr>
      <w:r w:rsidRPr="00202082">
        <w:rPr>
          <w:rFonts w:ascii="ＭＳ ゴシック" w:hAnsi="ＭＳ ゴシック"/>
        </w:rPr>
        <w:t>申請から承認まで標準的審査品目で約12ヶ月前後</w:t>
      </w:r>
      <w:r w:rsidR="001C3F53" w:rsidRPr="00202082">
        <w:rPr>
          <w:rFonts w:ascii="ＭＳ ゴシック" w:hAnsi="ＭＳ ゴシック" w:hint="eastAsia"/>
        </w:rPr>
        <w:t>（新医療機器の場合）</w:t>
      </w:r>
    </w:p>
    <w:p w14:paraId="35765DDB" w14:textId="77777777" w:rsidR="001C3F53" w:rsidRPr="00202082" w:rsidRDefault="001C3F53" w:rsidP="001C3F53">
      <w:pPr>
        <w:rPr>
          <w:rFonts w:ascii="ＭＳ ゴシック" w:hAnsi="ＭＳ ゴシック"/>
        </w:rPr>
      </w:pPr>
      <w:r w:rsidRPr="00202082">
        <w:rPr>
          <w:rFonts w:ascii="ＭＳ ゴシック" w:hAnsi="ＭＳ ゴシック" w:hint="eastAsia"/>
        </w:rPr>
        <w:t xml:space="preserve">・　</w:t>
      </w:r>
      <w:r w:rsidR="00670306" w:rsidRPr="00202082">
        <w:rPr>
          <w:rFonts w:ascii="ＭＳ ゴシック" w:hAnsi="ＭＳ ゴシック" w:hint="eastAsia"/>
        </w:rPr>
        <w:t>認証審査</w:t>
      </w:r>
    </w:p>
    <w:p w14:paraId="5F0410C4" w14:textId="7557648D" w:rsidR="00670306" w:rsidRPr="00202082" w:rsidRDefault="00670306" w:rsidP="004E6D7C">
      <w:pPr>
        <w:ind w:firstLineChars="200" w:firstLine="448"/>
        <w:rPr>
          <w:rFonts w:ascii="ＭＳ ゴシック" w:hAnsi="ＭＳ ゴシック"/>
        </w:rPr>
      </w:pPr>
      <w:r w:rsidRPr="00202082">
        <w:rPr>
          <w:rFonts w:ascii="ＭＳ ゴシック" w:hAnsi="ＭＳ ゴシック" w:hint="eastAsia"/>
        </w:rPr>
        <w:t>申請から認証まで約</w:t>
      </w:r>
      <w:r w:rsidRPr="00202082">
        <w:rPr>
          <w:rFonts w:ascii="ＭＳ ゴシック" w:hAnsi="ＭＳ ゴシック"/>
        </w:rPr>
        <w:t>3</w:t>
      </w:r>
      <w:r w:rsidRPr="00202082">
        <w:rPr>
          <w:rFonts w:ascii="ＭＳ ゴシック" w:hAnsi="ＭＳ ゴシック" w:hint="eastAsia"/>
        </w:rPr>
        <w:t>〜</w:t>
      </w:r>
      <w:r w:rsidRPr="00202082">
        <w:rPr>
          <w:rFonts w:ascii="ＭＳ ゴシック" w:hAnsi="ＭＳ ゴシック"/>
        </w:rPr>
        <w:t>6ヶ月</w:t>
      </w:r>
    </w:p>
    <w:p w14:paraId="3A0420A5" w14:textId="77777777" w:rsidR="00670306" w:rsidRPr="00202082" w:rsidRDefault="00670306" w:rsidP="00670306">
      <w:pPr>
        <w:ind w:firstLineChars="100" w:firstLine="224"/>
        <w:rPr>
          <w:rFonts w:ascii="ＭＳ ゴシック" w:hAnsi="ＭＳ ゴシック"/>
        </w:rPr>
      </w:pPr>
    </w:p>
    <w:p w14:paraId="4B6533EE" w14:textId="34B95F2C"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ただし、これらの期間は製品の特性や申請内容の質等により大きく変動する可能性があるため、製品開発計画の立案においては余裕をもったスケジューリングが</w:t>
      </w:r>
      <w:r w:rsidR="009B370D" w:rsidRPr="00202082">
        <w:rPr>
          <w:rFonts w:ascii="ＭＳ ゴシック" w:hAnsi="ＭＳ ゴシック" w:hint="eastAsia"/>
        </w:rPr>
        <w:t>必要です</w:t>
      </w:r>
      <w:r w:rsidRPr="00202082">
        <w:rPr>
          <w:rFonts w:ascii="ＭＳ ゴシック" w:hAnsi="ＭＳ ゴシック" w:hint="eastAsia"/>
        </w:rPr>
        <w:t>。</w:t>
      </w:r>
    </w:p>
    <w:p w14:paraId="2B647B2A" w14:textId="77777777" w:rsidR="00670306" w:rsidRPr="00202082" w:rsidRDefault="00670306" w:rsidP="00670306">
      <w:pPr>
        <w:rPr>
          <w:rFonts w:ascii="ＭＳ ゴシック" w:hAnsi="ＭＳ ゴシック"/>
        </w:rPr>
      </w:pPr>
    </w:p>
    <w:p w14:paraId="48D5BFF1" w14:textId="77777777" w:rsidR="00670306" w:rsidRPr="00202082" w:rsidRDefault="00670306" w:rsidP="00670306">
      <w:pPr>
        <w:pStyle w:val="a9"/>
        <w:numPr>
          <w:ilvl w:val="0"/>
          <w:numId w:val="9"/>
        </w:numPr>
        <w:rPr>
          <w:rFonts w:ascii="ＭＳ ゴシック" w:hAnsi="ＭＳ ゴシック"/>
        </w:rPr>
      </w:pPr>
      <w:r w:rsidRPr="00202082">
        <w:rPr>
          <w:rFonts w:ascii="ＭＳ ゴシック" w:hAnsi="ＭＳ ゴシック"/>
        </w:rPr>
        <w:t>継続的なコンプライアンス</w:t>
      </w:r>
    </w:p>
    <w:p w14:paraId="0A9D988B" w14:textId="7286A085" w:rsidR="009B370D"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医療機器は、市販後においても継続的な規制要求への適合が求められ</w:t>
      </w:r>
      <w:r w:rsidR="009B370D" w:rsidRPr="00202082">
        <w:rPr>
          <w:rFonts w:ascii="ＭＳ ゴシック" w:hAnsi="ＭＳ ゴシック" w:hint="eastAsia"/>
        </w:rPr>
        <w:t>ます</w:t>
      </w:r>
      <w:r w:rsidRPr="00202082">
        <w:rPr>
          <w:rFonts w:ascii="ＭＳ ゴシック" w:hAnsi="ＭＳ ゴシック" w:hint="eastAsia"/>
        </w:rPr>
        <w:t>。</w:t>
      </w:r>
    </w:p>
    <w:p w14:paraId="28352407" w14:textId="31C903CE" w:rsidR="009B370D" w:rsidRPr="00202082" w:rsidRDefault="00670306" w:rsidP="00670306">
      <w:pPr>
        <w:ind w:firstLineChars="100" w:firstLine="224"/>
        <w:rPr>
          <w:rFonts w:ascii="ＭＳ ゴシック" w:hAnsi="ＭＳ ゴシック"/>
        </w:rPr>
      </w:pPr>
      <w:r w:rsidRPr="00202082">
        <w:rPr>
          <w:rFonts w:ascii="ＭＳ ゴシック" w:hAnsi="ＭＳ ゴシック" w:hint="eastAsia"/>
        </w:rPr>
        <w:t>製品の設計変更やソフトウェアアップデートを実施する際は、その変更内容が現行の承認内容や規制要求に適合しているかを評価し、必要に応じて規制当局への届出や承認申請等の手続きが必要とな</w:t>
      </w:r>
      <w:r w:rsidR="009B370D" w:rsidRPr="00202082">
        <w:rPr>
          <w:rFonts w:ascii="ＭＳ ゴシック" w:hAnsi="ＭＳ ゴシック" w:hint="eastAsia"/>
        </w:rPr>
        <w:t>ります</w:t>
      </w:r>
      <w:r w:rsidRPr="00202082">
        <w:rPr>
          <w:rFonts w:ascii="ＭＳ ゴシック" w:hAnsi="ＭＳ ゴシック" w:hint="eastAsia"/>
        </w:rPr>
        <w:t>。</w:t>
      </w:r>
    </w:p>
    <w:p w14:paraId="4B316E8C" w14:textId="2821D920"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特に大規模なアップデートや新機能の追加の場合、規制側が要求する再評価が必要となる場合も</w:t>
      </w:r>
      <w:r w:rsidR="004C44E9">
        <w:rPr>
          <w:rFonts w:ascii="ＭＳ ゴシック" w:hAnsi="ＭＳ ゴシック" w:hint="eastAsia"/>
        </w:rPr>
        <w:t>あります</w:t>
      </w:r>
      <w:r w:rsidRPr="00202082">
        <w:rPr>
          <w:rFonts w:ascii="ＭＳ ゴシック" w:hAnsi="ＭＳ ゴシック" w:hint="eastAsia"/>
        </w:rPr>
        <w:t>。</w:t>
      </w:r>
    </w:p>
    <w:p w14:paraId="426ABD36" w14:textId="77777777" w:rsidR="00670306" w:rsidRPr="00202082" w:rsidRDefault="00670306" w:rsidP="00670306">
      <w:pPr>
        <w:rPr>
          <w:rFonts w:ascii="ＭＳ ゴシック" w:hAnsi="ＭＳ ゴシック"/>
        </w:rPr>
      </w:pPr>
    </w:p>
    <w:p w14:paraId="13E99DFB" w14:textId="77777777" w:rsidR="00670306" w:rsidRPr="00202082" w:rsidRDefault="00670306" w:rsidP="00670306">
      <w:pPr>
        <w:pStyle w:val="a9"/>
        <w:numPr>
          <w:ilvl w:val="0"/>
          <w:numId w:val="9"/>
        </w:numPr>
        <w:rPr>
          <w:rFonts w:ascii="ＭＳ ゴシック" w:hAnsi="ＭＳ ゴシック"/>
        </w:rPr>
      </w:pPr>
      <w:r w:rsidRPr="00202082">
        <w:rPr>
          <w:rFonts w:ascii="ＭＳ ゴシック" w:hAnsi="ＭＳ ゴシック"/>
        </w:rPr>
        <w:t>透明性とコミュニケーションの維持</w:t>
      </w:r>
    </w:p>
    <w:p w14:paraId="6131410C" w14:textId="07A3C87C" w:rsidR="009B370D" w:rsidRPr="00202082" w:rsidRDefault="00670306" w:rsidP="00670306">
      <w:pPr>
        <w:ind w:firstLineChars="100" w:firstLine="224"/>
        <w:rPr>
          <w:rFonts w:ascii="ＭＳ ゴシック" w:hAnsi="ＭＳ ゴシック"/>
        </w:rPr>
      </w:pPr>
      <w:r w:rsidRPr="00202082">
        <w:rPr>
          <w:rFonts w:ascii="ＭＳ ゴシック" w:hAnsi="ＭＳ ゴシック" w:hint="eastAsia"/>
        </w:rPr>
        <w:t>規制当局に対しては、常に透明性を保つことが重要で</w:t>
      </w:r>
      <w:r w:rsidR="009B370D" w:rsidRPr="00202082">
        <w:rPr>
          <w:rFonts w:ascii="ＭＳ ゴシック" w:hAnsi="ＭＳ ゴシック" w:hint="eastAsia"/>
        </w:rPr>
        <w:t>す</w:t>
      </w:r>
      <w:r w:rsidRPr="00202082">
        <w:rPr>
          <w:rFonts w:ascii="ＭＳ ゴシック" w:hAnsi="ＭＳ ゴシック" w:hint="eastAsia"/>
        </w:rPr>
        <w:t>。</w:t>
      </w:r>
    </w:p>
    <w:p w14:paraId="1EF0219C" w14:textId="314EFDF0" w:rsidR="009B370D" w:rsidRDefault="00670306" w:rsidP="00670306">
      <w:pPr>
        <w:ind w:firstLineChars="100" w:firstLine="224"/>
        <w:rPr>
          <w:rFonts w:ascii="ＭＳ ゴシック" w:hAnsi="ＭＳ ゴシック"/>
        </w:rPr>
      </w:pPr>
      <w:r w:rsidRPr="00202082">
        <w:rPr>
          <w:rFonts w:ascii="ＭＳ ゴシック" w:hAnsi="ＭＳ ゴシック" w:hint="eastAsia"/>
        </w:rPr>
        <w:t>問題が発生した際には、迅速かつ誠実な報告を行い、適切な対策を講じることで、規制当局との信頼関係を築かなければな</w:t>
      </w:r>
      <w:r w:rsidR="009B370D" w:rsidRPr="00202082">
        <w:rPr>
          <w:rFonts w:ascii="ＭＳ ゴシック" w:hAnsi="ＭＳ ゴシック" w:hint="eastAsia"/>
        </w:rPr>
        <w:t>りません</w:t>
      </w:r>
      <w:r w:rsidRPr="00202082">
        <w:rPr>
          <w:rFonts w:ascii="ＭＳ ゴシック" w:hAnsi="ＭＳ ゴシック" w:hint="eastAsia"/>
        </w:rPr>
        <w:t>。</w:t>
      </w:r>
    </w:p>
    <w:p w14:paraId="54516396" w14:textId="35936051" w:rsidR="00D10A74" w:rsidRPr="00202082" w:rsidRDefault="00D10A74" w:rsidP="00670306">
      <w:pPr>
        <w:ind w:firstLineChars="100" w:firstLine="224"/>
        <w:rPr>
          <w:rFonts w:ascii="ＭＳ ゴシック" w:hAnsi="ＭＳ ゴシック"/>
        </w:rPr>
      </w:pPr>
      <w:r>
        <w:rPr>
          <w:rFonts w:ascii="ＭＳ ゴシック" w:hAnsi="ＭＳ ゴシック" w:hint="eastAsia"/>
        </w:rPr>
        <w:t>ここには、適切な市販後安全対策を</w:t>
      </w:r>
      <w:r w:rsidR="005D1895">
        <w:rPr>
          <w:rFonts w:ascii="ＭＳ ゴシック" w:hAnsi="ＭＳ ゴシック" w:hint="eastAsia"/>
        </w:rPr>
        <w:t>講じることを</w:t>
      </w:r>
      <w:r w:rsidR="00652A4B">
        <w:rPr>
          <w:rFonts w:ascii="ＭＳ ゴシック" w:hAnsi="ＭＳ ゴシック" w:hint="eastAsia"/>
        </w:rPr>
        <w:t>可能と</w:t>
      </w:r>
      <w:r w:rsidR="002501BE">
        <w:rPr>
          <w:rFonts w:ascii="ＭＳ ゴシック" w:hAnsi="ＭＳ ゴシック" w:hint="eastAsia"/>
        </w:rPr>
        <w:t>す</w:t>
      </w:r>
      <w:r w:rsidR="005D1895">
        <w:rPr>
          <w:rFonts w:ascii="ＭＳ ゴシック" w:hAnsi="ＭＳ ゴシック" w:hint="eastAsia"/>
        </w:rPr>
        <w:t>るための体制整備も必要です。</w:t>
      </w:r>
    </w:p>
    <w:p w14:paraId="045E661A" w14:textId="3E709F34" w:rsidR="00670306" w:rsidRPr="00202082" w:rsidRDefault="00670306" w:rsidP="00670306">
      <w:pPr>
        <w:ind w:firstLineChars="100" w:firstLine="224"/>
        <w:rPr>
          <w:rFonts w:ascii="ＭＳ ゴシック" w:hAnsi="ＭＳ ゴシック"/>
        </w:rPr>
      </w:pPr>
      <w:r w:rsidRPr="00202082">
        <w:rPr>
          <w:rFonts w:ascii="ＭＳ ゴシック" w:hAnsi="ＭＳ ゴシック" w:hint="eastAsia"/>
        </w:rPr>
        <w:t>定期的な報告やデータ提出を通じて、製品の品質と安全性を確保、実証していくことが必要で</w:t>
      </w:r>
      <w:r w:rsidR="009B370D" w:rsidRPr="00202082">
        <w:rPr>
          <w:rFonts w:ascii="ＭＳ ゴシック" w:hAnsi="ＭＳ ゴシック" w:hint="eastAsia"/>
        </w:rPr>
        <w:t>す</w:t>
      </w:r>
      <w:r w:rsidRPr="00202082">
        <w:rPr>
          <w:rFonts w:ascii="ＭＳ ゴシック" w:hAnsi="ＭＳ ゴシック" w:hint="eastAsia"/>
        </w:rPr>
        <w:t>。</w:t>
      </w:r>
    </w:p>
    <w:p w14:paraId="347FA499" w14:textId="77777777" w:rsidR="00670306" w:rsidRPr="00202082" w:rsidRDefault="00670306" w:rsidP="00670306">
      <w:pPr>
        <w:rPr>
          <w:rFonts w:ascii="ＭＳ ゴシック" w:hAnsi="ＭＳ ゴシック"/>
        </w:rPr>
      </w:pPr>
      <w:r w:rsidRPr="00202082">
        <w:rPr>
          <w:rFonts w:ascii="ＭＳ ゴシック" w:hAnsi="ＭＳ ゴシック"/>
        </w:rPr>
        <w:br w:type="page"/>
      </w:r>
    </w:p>
    <w:p w14:paraId="1FDA616B" w14:textId="77777777" w:rsidR="00670306" w:rsidRPr="00202082" w:rsidRDefault="00670306" w:rsidP="00670306">
      <w:pPr>
        <w:rPr>
          <w:rFonts w:ascii="ＭＳ ゴシック" w:hAnsi="ＭＳ ゴシック"/>
          <w:b/>
          <w:bCs/>
        </w:rPr>
      </w:pPr>
      <w:r w:rsidRPr="00202082">
        <w:rPr>
          <w:rFonts w:ascii="ＭＳ ゴシック" w:hAnsi="ＭＳ ゴシック" w:hint="eastAsia"/>
          <w:b/>
          <w:bCs/>
        </w:rPr>
        <w:lastRenderedPageBreak/>
        <w:t>【本ドキュメント作成にあたっての参考文献・資料等】</w:t>
      </w:r>
    </w:p>
    <w:p w14:paraId="17D80590" w14:textId="77777777" w:rsidR="00670306" w:rsidRPr="00202082" w:rsidRDefault="00670306" w:rsidP="00670306">
      <w:pPr>
        <w:rPr>
          <w:rFonts w:ascii="ＭＳ ゴシック" w:hAnsi="ＭＳ ゴシック"/>
          <w:b/>
          <w:bCs/>
        </w:rPr>
      </w:pPr>
    </w:p>
    <w:p w14:paraId="555A27EC" w14:textId="77777777" w:rsidR="00670306" w:rsidRPr="00202082" w:rsidRDefault="6ACDE954" w:rsidP="00670306">
      <w:pPr>
        <w:pStyle w:val="a9"/>
        <w:numPr>
          <w:ilvl w:val="0"/>
          <w:numId w:val="10"/>
        </w:numPr>
        <w:rPr>
          <w:rFonts w:ascii="ＭＳ ゴシック" w:hAnsi="ＭＳ ゴシック"/>
        </w:rPr>
      </w:pPr>
      <w:r w:rsidRPr="00202082">
        <w:rPr>
          <w:rFonts w:ascii="ＭＳ ゴシック" w:hAnsi="ＭＳ ゴシック"/>
        </w:rPr>
        <w:t xml:space="preserve">IEC 62304実践ガイドブック　</w:t>
      </w:r>
      <w:r w:rsidRPr="00202082">
        <w:rPr>
          <w:rFonts w:ascii="ＭＳ ゴシック" w:hAnsi="ＭＳ ゴシック" w:cs="游明朝"/>
        </w:rPr>
        <w:t>医療機器ソフトウェアに関する各国規制対応のための実例解説、一般社団法人電子情報技術産業協会</w:t>
      </w:r>
      <w:r w:rsidRPr="00202082">
        <w:rPr>
          <w:rFonts w:ascii="ＭＳ ゴシック" w:hAnsi="ＭＳ ゴシック"/>
        </w:rPr>
        <w:t>（JEITA）ヘルスケアインダストリ事業委員会／医療用ソフトウェア専門委員会、じほう、2016、ISBN 978-4-8407-4878-0</w:t>
      </w:r>
    </w:p>
    <w:p w14:paraId="7EBA74ED"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rPr>
        <w:t>IEC 62304:2006 + A1:2015</w:t>
      </w:r>
      <w:r w:rsidRPr="00202082">
        <w:rPr>
          <w:rFonts w:ascii="ＭＳ ゴシック" w:hAnsi="ＭＳ ゴシック" w:hint="eastAsia"/>
        </w:rPr>
        <w:t>（</w:t>
      </w:r>
      <w:r w:rsidRPr="00202082">
        <w:rPr>
          <w:rFonts w:ascii="ＭＳ ゴシック" w:hAnsi="ＭＳ ゴシック"/>
        </w:rPr>
        <w:t>JIS T 2304:2017</w:t>
      </w:r>
      <w:r w:rsidRPr="00202082">
        <w:rPr>
          <w:rFonts w:ascii="ＭＳ ゴシック" w:hAnsi="ＭＳ ゴシック" w:hint="eastAsia"/>
        </w:rPr>
        <w:t>）「医療機器ソフトウェア</w:t>
      </w:r>
      <w:r w:rsidRPr="00202082">
        <w:rPr>
          <w:rFonts w:ascii="ＭＳ ゴシック" w:hAnsi="ＭＳ ゴシック"/>
        </w:rPr>
        <w:t xml:space="preserve"> - ソフトウェアライフサイクルプロセス」</w:t>
      </w:r>
    </w:p>
    <w:p w14:paraId="5224B363"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rPr>
        <w:t>ISO 14971:2019</w:t>
      </w:r>
      <w:r w:rsidRPr="00202082">
        <w:rPr>
          <w:rFonts w:ascii="ＭＳ ゴシック" w:hAnsi="ＭＳ ゴシック" w:hint="eastAsia"/>
        </w:rPr>
        <w:t xml:space="preserve">（JIS </w:t>
      </w:r>
      <w:r w:rsidRPr="00202082">
        <w:rPr>
          <w:rFonts w:ascii="ＭＳ ゴシック" w:hAnsi="ＭＳ ゴシック"/>
        </w:rPr>
        <w:t>T 14971：2020</w:t>
      </w:r>
      <w:r w:rsidRPr="00202082">
        <w:rPr>
          <w:rFonts w:ascii="ＭＳ ゴシック" w:hAnsi="ＭＳ ゴシック" w:hint="eastAsia"/>
        </w:rPr>
        <w:t>）</w:t>
      </w:r>
      <w:r w:rsidRPr="00202082">
        <w:rPr>
          <w:rFonts w:ascii="ＭＳ ゴシック" w:hAnsi="ＭＳ ゴシック"/>
        </w:rPr>
        <w:t>「医療機器のリスク管理 - 医療機器のためのリスクマネジメントプロセス」</w:t>
      </w:r>
    </w:p>
    <w:p w14:paraId="6502D094"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rPr>
        <w:t>IEC 81001-5-1:2021</w:t>
      </w:r>
      <w:r w:rsidRPr="00202082">
        <w:rPr>
          <w:rFonts w:ascii="ＭＳ ゴシック" w:hAnsi="ＭＳ ゴシック" w:hint="eastAsia"/>
        </w:rPr>
        <w:t>（</w:t>
      </w:r>
      <w:r w:rsidRPr="00202082">
        <w:rPr>
          <w:rFonts w:ascii="ＭＳ ゴシック" w:hAnsi="ＭＳ ゴシック"/>
        </w:rPr>
        <w:t>JIS</w:t>
      </w:r>
      <w:r w:rsidRPr="00202082">
        <w:rPr>
          <w:rFonts w:ascii="ＭＳ ゴシック" w:hAnsi="ＭＳ ゴシック" w:hint="eastAsia"/>
        </w:rPr>
        <w:t xml:space="preserve"> </w:t>
      </w:r>
      <w:r w:rsidRPr="00202082">
        <w:rPr>
          <w:rFonts w:ascii="ＭＳ ゴシック" w:hAnsi="ＭＳ ゴシック"/>
        </w:rPr>
        <w:t>T</w:t>
      </w:r>
      <w:r w:rsidRPr="00202082">
        <w:rPr>
          <w:rFonts w:ascii="ＭＳ ゴシック" w:hAnsi="ＭＳ ゴシック" w:hint="eastAsia"/>
        </w:rPr>
        <w:t xml:space="preserve"> </w:t>
      </w:r>
      <w:r w:rsidRPr="00202082">
        <w:rPr>
          <w:rFonts w:ascii="ＭＳ ゴシック" w:hAnsi="ＭＳ ゴシック"/>
        </w:rPr>
        <w:t>81001-5-1:2023</w:t>
      </w:r>
      <w:r w:rsidRPr="00202082">
        <w:rPr>
          <w:rFonts w:ascii="ＭＳ ゴシック" w:hAnsi="ＭＳ ゴシック" w:hint="eastAsia"/>
        </w:rPr>
        <w:t>）</w:t>
      </w:r>
      <w:r w:rsidRPr="00202082">
        <w:rPr>
          <w:rFonts w:ascii="ＭＳ ゴシック" w:hAnsi="ＭＳ ゴシック"/>
        </w:rPr>
        <w:t>「ヘルスソフトウェア及びヘルスITシステムの安全、有効性及びセキュリティ</w:t>
      </w:r>
      <w:r w:rsidRPr="00202082">
        <w:rPr>
          <w:rFonts w:ascii="ＭＳ ゴシック" w:hAnsi="ＭＳ ゴシック" w:hint="eastAsia"/>
        </w:rPr>
        <w:t xml:space="preserve"> -</w:t>
      </w:r>
      <w:r w:rsidRPr="00202082">
        <w:rPr>
          <w:rFonts w:ascii="ＭＳ ゴシック" w:hAnsi="ＭＳ ゴシック"/>
        </w:rPr>
        <w:t>第5-1部：セキュリティ</w:t>
      </w:r>
      <w:r w:rsidRPr="00202082">
        <w:rPr>
          <w:rFonts w:ascii="ＭＳ ゴシック" w:hAnsi="ＭＳ ゴシック" w:hint="eastAsia"/>
        </w:rPr>
        <w:t xml:space="preserve">- </w:t>
      </w:r>
      <w:r w:rsidRPr="00202082">
        <w:rPr>
          <w:rFonts w:ascii="ＭＳ ゴシック" w:hAnsi="ＭＳ ゴシック"/>
        </w:rPr>
        <w:t>製品ライフサイクルにおけるアクティビティ」</w:t>
      </w:r>
    </w:p>
    <w:p w14:paraId="3808A205"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rPr>
        <w:t>ISO 13485:2016</w:t>
      </w:r>
      <w:r w:rsidRPr="00202082">
        <w:rPr>
          <w:rFonts w:ascii="ＭＳ ゴシック" w:hAnsi="ＭＳ ゴシック" w:hint="eastAsia"/>
        </w:rPr>
        <w:t>（JIS Q 13485:2018）「</w:t>
      </w:r>
      <w:r w:rsidRPr="00202082">
        <w:rPr>
          <w:rFonts w:ascii="ＭＳ ゴシック" w:hAnsi="ＭＳ ゴシック"/>
        </w:rPr>
        <w:t>医療機器 - 品質マネジメントシステム - 規制目的のための要求事項」</w:t>
      </w:r>
    </w:p>
    <w:p w14:paraId="3E3C7501"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rPr>
        <w:t>IEC 62366-1:2015＋A1:2020</w:t>
      </w:r>
      <w:r w:rsidRPr="00202082">
        <w:rPr>
          <w:rFonts w:ascii="ＭＳ ゴシック" w:hAnsi="ＭＳ ゴシック" w:hint="eastAsia"/>
        </w:rPr>
        <w:t>（</w:t>
      </w:r>
      <w:r w:rsidRPr="00202082">
        <w:rPr>
          <w:rFonts w:ascii="ＭＳ ゴシック" w:hAnsi="ＭＳ ゴシック"/>
        </w:rPr>
        <w:t>JIS T 62366-1:2022</w:t>
      </w:r>
      <w:r w:rsidRPr="00202082">
        <w:rPr>
          <w:rFonts w:ascii="ＭＳ ゴシック" w:hAnsi="ＭＳ ゴシック" w:hint="eastAsia"/>
        </w:rPr>
        <w:t>）「医療機器－第</w:t>
      </w:r>
      <w:r w:rsidRPr="00202082">
        <w:rPr>
          <w:rFonts w:ascii="ＭＳ ゴシック" w:hAnsi="ＭＳ ゴシック"/>
        </w:rPr>
        <w:t>1部：ユーザビリティエンジニアリングの医療機器への適用</w:t>
      </w:r>
      <w:r w:rsidRPr="00202082">
        <w:rPr>
          <w:rFonts w:ascii="ＭＳ ゴシック" w:hAnsi="ＭＳ ゴシック" w:hint="eastAsia"/>
        </w:rPr>
        <w:t>」</w:t>
      </w:r>
    </w:p>
    <w:p w14:paraId="30618360"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hint="eastAsia"/>
        </w:rPr>
        <w:t>「医療機器の基本要件基準第12条第2項の適用について」、薬生機審発0517第1号厚生労働省医薬・生活衛生局医療機器審査管理課長通知、平成29年5月17日</w:t>
      </w:r>
    </w:p>
    <w:p w14:paraId="27F9D5D0"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hint="eastAsia"/>
        </w:rPr>
        <w:t>「医療機器の基本要件基準第12条第3項の適用について」、薬生機審発0331第8号厚生労働省医薬・生活衛生局医療機器審査管理課長通知、令和5年3月31日</w:t>
      </w:r>
    </w:p>
    <w:p w14:paraId="368C6188"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hint="eastAsia"/>
        </w:rPr>
        <w:t>「プログラム医療機器の特性を踏まえた適切かつ迅速な承認及び開発のためのガイダンスの公表について」、厚生労働省医薬・生活衛生局医療機器審査管理課事務連絡、令和5年5月29日</w:t>
      </w:r>
    </w:p>
    <w:p w14:paraId="4286777F" w14:textId="77777777" w:rsidR="00670306" w:rsidRPr="00202082" w:rsidRDefault="00670306" w:rsidP="00670306">
      <w:pPr>
        <w:pStyle w:val="a9"/>
        <w:numPr>
          <w:ilvl w:val="0"/>
          <w:numId w:val="10"/>
        </w:numPr>
        <w:rPr>
          <w:rFonts w:ascii="ＭＳ ゴシック" w:hAnsi="ＭＳ ゴシック"/>
        </w:rPr>
      </w:pPr>
      <w:r w:rsidRPr="00202082">
        <w:rPr>
          <w:rFonts w:ascii="ＭＳ ゴシック" w:hAnsi="ＭＳ ゴシック" w:hint="eastAsia"/>
        </w:rPr>
        <w:t>「プログラム医療機器の特性を踏まえた適切かつ迅速な承認及び開発のためのガイダンス（第二版）の公表について」、厚生労働省医薬局医療機器審査管理課事務連絡、令和6年6月5日</w:t>
      </w:r>
    </w:p>
    <w:p w14:paraId="3BA31BDA" w14:textId="3E0FF913" w:rsidR="00670306" w:rsidRPr="00202082" w:rsidRDefault="13DF9D4A" w:rsidP="13DF9D4A">
      <w:pPr>
        <w:pStyle w:val="a9"/>
        <w:numPr>
          <w:ilvl w:val="0"/>
          <w:numId w:val="10"/>
        </w:numPr>
        <w:rPr>
          <w:rFonts w:ascii="ＭＳ ゴシック" w:hAnsi="ＭＳ ゴシック"/>
          <w:szCs w:val="24"/>
        </w:rPr>
      </w:pPr>
      <w:r w:rsidRPr="13DF9D4A">
        <w:rPr>
          <w:rFonts w:ascii="ＭＳ ゴシック" w:hAnsi="ＭＳ ゴシック"/>
        </w:rPr>
        <w:t>「医療用ソフトウェア分野 ヘルスソフトウェア開発に関する基本的考え方 開発ガイドライン2014 （手引き）」、経済産業省、平成26年7月、https://www.amed.go.jp/content/000136583.pdf</w:t>
      </w:r>
      <w:r w:rsidR="00743274" w:rsidRPr="00202082">
        <w:rPr>
          <w:rFonts w:ascii="ＭＳ ゴシック" w:hAnsi="ＭＳ ゴシック"/>
          <w:szCs w:val="24"/>
        </w:rPr>
        <w:t xml:space="preserve"> </w:t>
      </w:r>
    </w:p>
    <w:p w14:paraId="07960991" w14:textId="3E729217" w:rsidR="00C535BF" w:rsidRPr="00A01FB6" w:rsidRDefault="13DF9D4A" w:rsidP="00EA519E">
      <w:pPr>
        <w:pStyle w:val="a9"/>
        <w:numPr>
          <w:ilvl w:val="0"/>
          <w:numId w:val="10"/>
        </w:numPr>
        <w:rPr>
          <w:rFonts w:ascii="ＭＳ ゴシック" w:hAnsi="ＭＳ ゴシック"/>
        </w:rPr>
      </w:pPr>
      <w:r w:rsidRPr="00A01FB6">
        <w:rPr>
          <w:rFonts w:ascii="ＭＳ ゴシック" w:hAnsi="ＭＳ ゴシック"/>
        </w:rPr>
        <w:t>「プログラム医療機器の薬事開発・承認申請に関する手引き（よくある質問集）」、独立行政法人医薬品医療機器総合機構 プログラム医療機器審査部、令和7年4月1日</w:t>
      </w:r>
      <w:r w:rsidR="00A01FB6">
        <w:rPr>
          <w:rFonts w:ascii="ＭＳ ゴシック" w:hAnsi="ＭＳ ゴシック" w:hint="eastAsia"/>
        </w:rPr>
        <w:t>、</w:t>
      </w:r>
      <w:r w:rsidRPr="00A01FB6">
        <w:rPr>
          <w:rFonts w:ascii="ＭＳ ゴシック" w:hAnsi="ＭＳ ゴシック"/>
        </w:rPr>
        <w:t>https://www.pmda.go.jp/files/000274829.pdf</w:t>
      </w:r>
    </w:p>
    <w:p w14:paraId="02499D21" w14:textId="2D0F1565" w:rsidR="00332127" w:rsidRPr="00202082" w:rsidRDefault="00332127">
      <w:pPr>
        <w:rPr>
          <w:rFonts w:ascii="ＭＳ ゴシック" w:hAnsi="ＭＳ ゴシック"/>
        </w:rPr>
      </w:pPr>
      <w:r w:rsidRPr="00202082">
        <w:rPr>
          <w:rFonts w:ascii="ＭＳ ゴシック" w:hAnsi="ＭＳ ゴシック"/>
        </w:rPr>
        <w:br w:type="page"/>
      </w:r>
    </w:p>
    <w:p w14:paraId="57D7701A" w14:textId="23EAADF2" w:rsidR="003D6D06" w:rsidRPr="00F032E8" w:rsidRDefault="003D6D06">
      <w:pPr>
        <w:rPr>
          <w:rFonts w:ascii="ＭＳ ゴシック" w:hAnsi="ＭＳ ゴシック"/>
          <w:b/>
          <w:bCs/>
        </w:rPr>
      </w:pPr>
      <w:r w:rsidRPr="00F032E8">
        <w:rPr>
          <w:rFonts w:ascii="ＭＳ ゴシック" w:hAnsi="ＭＳ ゴシック" w:hint="eastAsia"/>
          <w:b/>
          <w:bCs/>
        </w:rPr>
        <w:lastRenderedPageBreak/>
        <w:t>【研究班</w:t>
      </w:r>
      <w:r w:rsidR="001F27AE">
        <w:rPr>
          <w:rFonts w:ascii="ＭＳ ゴシック" w:hAnsi="ＭＳ ゴシック" w:hint="eastAsia"/>
          <w:b/>
          <w:bCs/>
        </w:rPr>
        <w:t>一覧</w:t>
      </w:r>
      <w:r w:rsidRPr="00F032E8">
        <w:rPr>
          <w:rFonts w:ascii="ＭＳ ゴシック" w:hAnsi="ＭＳ ゴシック" w:hint="eastAsia"/>
          <w:b/>
          <w:bCs/>
        </w:rPr>
        <w:t>】</w:t>
      </w:r>
    </w:p>
    <w:p w14:paraId="4DDFC092" w14:textId="77777777" w:rsidR="001F27AE" w:rsidRDefault="001F27AE">
      <w:pPr>
        <w:rPr>
          <w:rFonts w:ascii="ＭＳ ゴシック" w:hAnsi="ＭＳ ゴシック"/>
        </w:rPr>
      </w:pPr>
    </w:p>
    <w:p w14:paraId="7AACD8F9" w14:textId="7D1FF3FA" w:rsidR="003D6D06" w:rsidRDefault="001F27AE">
      <w:pPr>
        <w:rPr>
          <w:rFonts w:ascii="ＭＳ ゴシック" w:hAnsi="ＭＳ ゴシック"/>
        </w:rPr>
      </w:pPr>
      <w:r w:rsidRPr="00166896">
        <w:rPr>
          <w:rFonts w:ascii="ＭＳ ゴシック" w:hAnsi="ＭＳ ゴシック" w:hint="eastAsia"/>
        </w:rPr>
        <w:t>「</w:t>
      </w:r>
      <w:r w:rsidRPr="00166896">
        <w:rPr>
          <w:rFonts w:ascii="ＭＳ ゴシック" w:hAnsi="ＭＳ ゴシック"/>
        </w:rPr>
        <w:t>SaMDの品質管理システム（SaMD-QMS）確立に必要なソフトウェアライフサイクルプロセスの要求事項に係るガイダンス作成と考え方に関する研究」</w:t>
      </w:r>
      <w:r>
        <w:rPr>
          <w:rFonts w:ascii="ＭＳ ゴシック" w:hAnsi="ＭＳ ゴシック" w:hint="eastAsia"/>
        </w:rPr>
        <w:t>研究班</w:t>
      </w:r>
    </w:p>
    <w:p w14:paraId="33A21DBD" w14:textId="77777777" w:rsidR="001F27AE" w:rsidRDefault="001F27AE" w:rsidP="009F46EA">
      <w:pPr>
        <w:rPr>
          <w:rFonts w:ascii="ＭＳ ゴシック" w:hAnsi="ＭＳ ゴシック"/>
          <w:b/>
          <w:bCs/>
        </w:rPr>
      </w:pPr>
    </w:p>
    <w:p w14:paraId="2D020B26" w14:textId="1BEB7988" w:rsidR="009F46EA" w:rsidRPr="008165C1" w:rsidRDefault="002E0425" w:rsidP="009F46EA">
      <w:pPr>
        <w:rPr>
          <w:rFonts w:ascii="ＭＳ ゴシック" w:hAnsi="ＭＳ ゴシック"/>
          <w:b/>
          <w:bCs/>
        </w:rPr>
      </w:pPr>
      <w:r w:rsidRPr="008165C1">
        <w:rPr>
          <w:rFonts w:ascii="ＭＳ ゴシック" w:hAnsi="ＭＳ ゴシック" w:hint="eastAsia"/>
          <w:b/>
          <w:bCs/>
        </w:rPr>
        <w:t>・　研究代表者</w:t>
      </w:r>
    </w:p>
    <w:p w14:paraId="7BF73D27" w14:textId="77777777" w:rsidR="00CF6E52" w:rsidRDefault="00CF6E52" w:rsidP="009F46EA">
      <w:pPr>
        <w:ind w:leftChars="190" w:left="426" w:hanging="1"/>
        <w:rPr>
          <w:rFonts w:ascii="ＭＳ ゴシック" w:hAnsi="ＭＳ ゴシック"/>
        </w:rPr>
      </w:pPr>
    </w:p>
    <w:p w14:paraId="24D599DF" w14:textId="115B707E" w:rsidR="007620E0" w:rsidRDefault="009D40C2" w:rsidP="009F46EA">
      <w:pPr>
        <w:ind w:leftChars="190" w:left="426" w:hanging="1"/>
        <w:rPr>
          <w:rFonts w:ascii="ＭＳ ゴシック" w:hAnsi="ＭＳ ゴシック"/>
        </w:rPr>
      </w:pPr>
      <w:r>
        <w:rPr>
          <w:rFonts w:ascii="ＭＳ ゴシック" w:hAnsi="ＭＳ ゴシック" w:hint="eastAsia"/>
        </w:rPr>
        <w:t>谷城　博幸</w:t>
      </w:r>
      <w:r w:rsidR="00553FBF">
        <w:rPr>
          <w:rFonts w:ascii="ＭＳ ゴシック" w:hAnsi="ＭＳ ゴシック" w:hint="eastAsia"/>
        </w:rPr>
        <w:t xml:space="preserve">　</w:t>
      </w:r>
    </w:p>
    <w:p w14:paraId="2F028402" w14:textId="7AD6FDDA" w:rsidR="009D40C2" w:rsidRDefault="009F46EA" w:rsidP="009F46EA">
      <w:pPr>
        <w:ind w:leftChars="190" w:left="426" w:hanging="1"/>
        <w:rPr>
          <w:rFonts w:ascii="ＭＳ ゴシック" w:hAnsi="ＭＳ ゴシック"/>
        </w:rPr>
      </w:pPr>
      <w:r>
        <w:rPr>
          <w:rFonts w:ascii="ＭＳ ゴシック" w:hAnsi="ＭＳ ゴシック" w:hint="eastAsia"/>
        </w:rPr>
        <w:t>（</w:t>
      </w:r>
      <w:r w:rsidR="009D40C2" w:rsidRPr="009D40C2">
        <w:rPr>
          <w:rFonts w:ascii="ＭＳ ゴシック" w:hAnsi="ＭＳ ゴシック" w:hint="eastAsia"/>
        </w:rPr>
        <w:t>大阪歯科大学</w:t>
      </w:r>
      <w:r w:rsidR="009D40C2">
        <w:rPr>
          <w:rFonts w:ascii="ＭＳ ゴシック" w:hAnsi="ＭＳ ゴシック" w:hint="eastAsia"/>
        </w:rPr>
        <w:t xml:space="preserve">　</w:t>
      </w:r>
      <w:r w:rsidRPr="009F46EA">
        <w:rPr>
          <w:rFonts w:ascii="ＭＳ ゴシック" w:hAnsi="ＭＳ ゴシック" w:hint="eastAsia"/>
        </w:rPr>
        <w:t>医療イノベーション研究推進機構　事業化研究推進センター　開発支援部門</w:t>
      </w:r>
      <w:r>
        <w:rPr>
          <w:rFonts w:ascii="ＭＳ ゴシック" w:hAnsi="ＭＳ ゴシック" w:hint="eastAsia"/>
        </w:rPr>
        <w:t xml:space="preserve">　教授）</w:t>
      </w:r>
    </w:p>
    <w:p w14:paraId="05F9F57F" w14:textId="77777777" w:rsidR="003D6D06" w:rsidRPr="009F46EA" w:rsidRDefault="003D6D06">
      <w:pPr>
        <w:rPr>
          <w:rFonts w:ascii="ＭＳ ゴシック" w:hAnsi="ＭＳ ゴシック"/>
        </w:rPr>
      </w:pPr>
    </w:p>
    <w:p w14:paraId="6B783FFE" w14:textId="6ED0323A" w:rsidR="009F46EA" w:rsidRPr="008165C1" w:rsidRDefault="009F46EA">
      <w:pPr>
        <w:rPr>
          <w:rFonts w:ascii="ＭＳ ゴシック" w:hAnsi="ＭＳ ゴシック"/>
          <w:b/>
          <w:bCs/>
        </w:rPr>
      </w:pPr>
      <w:r w:rsidRPr="008165C1">
        <w:rPr>
          <w:rFonts w:ascii="ＭＳ ゴシック" w:hAnsi="ＭＳ ゴシック" w:hint="eastAsia"/>
          <w:b/>
          <w:bCs/>
        </w:rPr>
        <w:t xml:space="preserve">・　</w:t>
      </w:r>
      <w:r w:rsidR="00C17F04" w:rsidRPr="008165C1">
        <w:rPr>
          <w:rFonts w:ascii="ＭＳ ゴシック" w:hAnsi="ＭＳ ゴシック" w:hint="eastAsia"/>
          <w:b/>
          <w:bCs/>
        </w:rPr>
        <w:t>研究分担者</w:t>
      </w:r>
    </w:p>
    <w:p w14:paraId="3BDEA9AC" w14:textId="77777777" w:rsidR="00BF76F6" w:rsidRDefault="00BF76F6" w:rsidP="00553FBF">
      <w:pPr>
        <w:ind w:leftChars="190" w:left="426" w:hanging="1"/>
        <w:rPr>
          <w:rFonts w:ascii="ＭＳ ゴシック" w:hAnsi="ＭＳ ゴシック"/>
        </w:rPr>
      </w:pPr>
    </w:p>
    <w:p w14:paraId="731DB064" w14:textId="77777777" w:rsidR="007620E0" w:rsidRDefault="00553FBF" w:rsidP="00553FBF">
      <w:pPr>
        <w:ind w:leftChars="190" w:left="426" w:hanging="1"/>
        <w:rPr>
          <w:rFonts w:ascii="ＭＳ ゴシック" w:hAnsi="ＭＳ ゴシック"/>
        </w:rPr>
      </w:pPr>
      <w:r w:rsidRPr="00553FBF">
        <w:rPr>
          <w:rFonts w:ascii="ＭＳ ゴシック" w:hAnsi="ＭＳ ゴシック" w:hint="eastAsia"/>
        </w:rPr>
        <w:t>宮本　裕一</w:t>
      </w:r>
    </w:p>
    <w:p w14:paraId="3C642085" w14:textId="184390FB" w:rsidR="00E45C22" w:rsidRDefault="00553FBF" w:rsidP="00553FBF">
      <w:pPr>
        <w:ind w:leftChars="190" w:left="426" w:hanging="1"/>
        <w:rPr>
          <w:rFonts w:ascii="ＭＳ ゴシック" w:hAnsi="ＭＳ ゴシック"/>
          <w:lang w:eastAsia="zh-TW"/>
        </w:rPr>
      </w:pPr>
      <w:r w:rsidRPr="00553FBF">
        <w:rPr>
          <w:rFonts w:ascii="ＭＳ ゴシック" w:hAnsi="ＭＳ ゴシック" w:hint="eastAsia"/>
          <w:lang w:eastAsia="zh-TW"/>
        </w:rPr>
        <w:t>（埼玉医科大学　保健医療学部　臨床工学科</w:t>
      </w:r>
      <w:r>
        <w:rPr>
          <w:rFonts w:ascii="ＭＳ ゴシック" w:hAnsi="ＭＳ ゴシック" w:hint="eastAsia"/>
          <w:lang w:eastAsia="zh-TW"/>
        </w:rPr>
        <w:t xml:space="preserve">　教授</w:t>
      </w:r>
      <w:r w:rsidRPr="00553FBF">
        <w:rPr>
          <w:rFonts w:ascii="ＭＳ ゴシック" w:hAnsi="ＭＳ ゴシック" w:hint="eastAsia"/>
          <w:lang w:eastAsia="zh-TW"/>
        </w:rPr>
        <w:t>）</w:t>
      </w:r>
    </w:p>
    <w:p w14:paraId="3EDB5647" w14:textId="77777777" w:rsidR="00553FBF" w:rsidRPr="007620E0" w:rsidRDefault="00553FBF" w:rsidP="00553FBF">
      <w:pPr>
        <w:rPr>
          <w:rFonts w:ascii="ＭＳ ゴシック" w:hAnsi="ＭＳ ゴシック"/>
          <w:lang w:eastAsia="zh-TW"/>
        </w:rPr>
      </w:pPr>
    </w:p>
    <w:p w14:paraId="4B3BC0BE" w14:textId="5D13050D" w:rsidR="00553FBF" w:rsidRPr="008165C1" w:rsidRDefault="00553FBF" w:rsidP="00553FBF">
      <w:pPr>
        <w:rPr>
          <w:rFonts w:ascii="ＭＳ ゴシック" w:hAnsi="ＭＳ ゴシック"/>
          <w:b/>
          <w:bCs/>
        </w:rPr>
      </w:pPr>
      <w:r w:rsidRPr="008165C1">
        <w:rPr>
          <w:rFonts w:ascii="ＭＳ ゴシック" w:hAnsi="ＭＳ ゴシック" w:hint="eastAsia"/>
          <w:b/>
          <w:bCs/>
        </w:rPr>
        <w:t>・　研究協力者</w:t>
      </w:r>
    </w:p>
    <w:p w14:paraId="2C2918FA" w14:textId="77777777" w:rsidR="00BF76F6" w:rsidRDefault="00BF76F6" w:rsidP="00553FBF">
      <w:pPr>
        <w:ind w:leftChars="190" w:left="426" w:hanging="1"/>
        <w:rPr>
          <w:rFonts w:ascii="ＭＳ ゴシック" w:hAnsi="ＭＳ ゴシック"/>
        </w:rPr>
      </w:pPr>
    </w:p>
    <w:p w14:paraId="388E539B" w14:textId="77777777" w:rsidR="007620E0" w:rsidRDefault="00E45C22" w:rsidP="00553FBF">
      <w:pPr>
        <w:ind w:leftChars="190" w:left="426" w:hanging="1"/>
        <w:rPr>
          <w:rFonts w:ascii="ＭＳ ゴシック" w:hAnsi="ＭＳ ゴシック"/>
        </w:rPr>
      </w:pPr>
      <w:r w:rsidRPr="00E45C22">
        <w:rPr>
          <w:rFonts w:ascii="ＭＳ ゴシック" w:hAnsi="ＭＳ ゴシック" w:hint="eastAsia"/>
        </w:rPr>
        <w:t>吉田　容子</w:t>
      </w:r>
      <w:r w:rsidR="00553FBF">
        <w:rPr>
          <w:rFonts w:ascii="ＭＳ ゴシック" w:hAnsi="ＭＳ ゴシック" w:hint="eastAsia"/>
        </w:rPr>
        <w:t xml:space="preserve">　</w:t>
      </w:r>
    </w:p>
    <w:p w14:paraId="7903A594" w14:textId="5504E9E8" w:rsidR="00E45C22" w:rsidRPr="00E45C22" w:rsidRDefault="00E45C22" w:rsidP="00553FBF">
      <w:pPr>
        <w:ind w:leftChars="190" w:left="426" w:hanging="1"/>
        <w:rPr>
          <w:rFonts w:ascii="ＭＳ ゴシック" w:hAnsi="ＭＳ ゴシック"/>
          <w:lang w:eastAsia="zh-TW"/>
        </w:rPr>
      </w:pPr>
      <w:r w:rsidRPr="00E45C22">
        <w:rPr>
          <w:rFonts w:ascii="ＭＳ ゴシック" w:hAnsi="ＭＳ ゴシック" w:hint="eastAsia"/>
          <w:lang w:eastAsia="zh-TW"/>
        </w:rPr>
        <w:t>（(一社)日本医療機器産業連合会 QMS委員会 委員長）</w:t>
      </w:r>
    </w:p>
    <w:p w14:paraId="5D6EC267" w14:textId="77777777" w:rsidR="00BF76F6" w:rsidRDefault="00BF76F6" w:rsidP="00E45C22">
      <w:pPr>
        <w:ind w:leftChars="190" w:left="426" w:hanging="1"/>
        <w:rPr>
          <w:rFonts w:ascii="ＭＳ ゴシック" w:hAnsi="ＭＳ ゴシック"/>
          <w:lang w:eastAsia="zh-TW"/>
        </w:rPr>
      </w:pPr>
    </w:p>
    <w:p w14:paraId="3186AFD1" w14:textId="77777777" w:rsidR="007620E0" w:rsidRDefault="00E45C22" w:rsidP="00E45C22">
      <w:pPr>
        <w:ind w:leftChars="190" w:left="426" w:hanging="1"/>
        <w:rPr>
          <w:rFonts w:ascii="ＭＳ ゴシック" w:hAnsi="ＭＳ ゴシック"/>
          <w:lang w:eastAsia="zh-TW"/>
        </w:rPr>
      </w:pPr>
      <w:r w:rsidRPr="00E45C22">
        <w:rPr>
          <w:rFonts w:ascii="ＭＳ ゴシック" w:hAnsi="ＭＳ ゴシック" w:hint="eastAsia"/>
          <w:lang w:eastAsia="zh-TW"/>
        </w:rPr>
        <w:t>諸岡　直樹</w:t>
      </w:r>
    </w:p>
    <w:p w14:paraId="1BF4056C" w14:textId="38B92329" w:rsidR="00E45C22" w:rsidRPr="00E45C22" w:rsidRDefault="00E45C22" w:rsidP="00E45C22">
      <w:pPr>
        <w:ind w:leftChars="190" w:left="426" w:hanging="1"/>
        <w:rPr>
          <w:rFonts w:ascii="ＭＳ ゴシック" w:hAnsi="ＭＳ ゴシック"/>
          <w:lang w:eastAsia="zh-TW"/>
        </w:rPr>
      </w:pPr>
      <w:r w:rsidRPr="00E45C22">
        <w:rPr>
          <w:rFonts w:ascii="ＭＳ ゴシック" w:hAnsi="ＭＳ ゴシック" w:hint="eastAsia"/>
          <w:lang w:eastAsia="zh-TW"/>
        </w:rPr>
        <w:t>（(一社)日本医療機器産業連合会 QMS委員会）</w:t>
      </w:r>
    </w:p>
    <w:p w14:paraId="0A7CBD73" w14:textId="77777777" w:rsidR="00BF76F6" w:rsidRPr="007620E0" w:rsidRDefault="00BF76F6" w:rsidP="00E45C22">
      <w:pPr>
        <w:ind w:leftChars="190" w:left="426" w:hanging="1"/>
        <w:rPr>
          <w:rFonts w:ascii="ＭＳ ゴシック" w:hAnsi="ＭＳ ゴシック"/>
          <w:lang w:eastAsia="zh-TW"/>
        </w:rPr>
      </w:pPr>
    </w:p>
    <w:p w14:paraId="684E5C1E" w14:textId="77777777" w:rsidR="007620E0" w:rsidRDefault="00E45C22" w:rsidP="00E45C22">
      <w:pPr>
        <w:ind w:leftChars="190" w:left="426" w:hanging="1"/>
        <w:rPr>
          <w:rFonts w:ascii="ＭＳ ゴシック" w:hAnsi="ＭＳ ゴシック"/>
        </w:rPr>
      </w:pPr>
      <w:r w:rsidRPr="00E45C22">
        <w:rPr>
          <w:rFonts w:ascii="ＭＳ ゴシック" w:hAnsi="ＭＳ ゴシック" w:hint="eastAsia"/>
        </w:rPr>
        <w:t>松元　恒一郎</w:t>
      </w:r>
      <w:r w:rsidR="00553FBF">
        <w:rPr>
          <w:rFonts w:ascii="ＭＳ ゴシック" w:hAnsi="ＭＳ ゴシック" w:hint="eastAsia"/>
        </w:rPr>
        <w:t xml:space="preserve">　</w:t>
      </w:r>
    </w:p>
    <w:p w14:paraId="7B80AE03" w14:textId="1713A930" w:rsidR="00E45C22" w:rsidRPr="00E45C22" w:rsidRDefault="00E45C22" w:rsidP="00E45C22">
      <w:pPr>
        <w:ind w:leftChars="190" w:left="426" w:hanging="1"/>
        <w:rPr>
          <w:rFonts w:ascii="ＭＳ ゴシック" w:hAnsi="ＭＳ ゴシック"/>
        </w:rPr>
      </w:pPr>
      <w:r w:rsidRPr="00E45C22">
        <w:rPr>
          <w:rFonts w:ascii="ＭＳ ゴシック" w:hAnsi="ＭＳ ゴシック" w:hint="eastAsia"/>
        </w:rPr>
        <w:t>（(一社)日本医療機器産業連合会 プログラム医療機器規制対応Sub-WG）</w:t>
      </w:r>
    </w:p>
    <w:p w14:paraId="3BA7D5C5" w14:textId="77777777" w:rsidR="00BF76F6" w:rsidRDefault="00BF76F6" w:rsidP="00E45C22">
      <w:pPr>
        <w:ind w:leftChars="190" w:left="426" w:hanging="1"/>
        <w:rPr>
          <w:rFonts w:ascii="ＭＳ ゴシック" w:hAnsi="ＭＳ ゴシック"/>
        </w:rPr>
      </w:pPr>
    </w:p>
    <w:p w14:paraId="6C4ADB07" w14:textId="0EC19E72" w:rsidR="007620E0" w:rsidRDefault="00E45C22" w:rsidP="00E45C22">
      <w:pPr>
        <w:ind w:leftChars="190" w:left="426" w:hanging="1"/>
        <w:rPr>
          <w:rFonts w:ascii="ＭＳ ゴシック" w:hAnsi="ＭＳ ゴシック"/>
        </w:rPr>
      </w:pPr>
      <w:r w:rsidRPr="00E45C22">
        <w:rPr>
          <w:rFonts w:ascii="ＭＳ ゴシック" w:hAnsi="ＭＳ ゴシック" w:hint="eastAsia"/>
        </w:rPr>
        <w:t>鈴木　利佳</w:t>
      </w:r>
    </w:p>
    <w:p w14:paraId="12A0A89F" w14:textId="2130E841" w:rsidR="00E45C22" w:rsidRPr="00E45C22" w:rsidRDefault="00E45C22" w:rsidP="00E45C22">
      <w:pPr>
        <w:ind w:leftChars="190" w:left="426" w:hanging="1"/>
        <w:rPr>
          <w:rFonts w:ascii="ＭＳ ゴシック" w:hAnsi="ＭＳ ゴシック"/>
        </w:rPr>
      </w:pPr>
      <w:r w:rsidRPr="00E45C22">
        <w:rPr>
          <w:rFonts w:ascii="ＭＳ ゴシック" w:hAnsi="ＭＳ ゴシック" w:hint="eastAsia"/>
        </w:rPr>
        <w:t>（(一社)日本医療機器産業連合会 プログラム医療機器規制対応Sub-WG）</w:t>
      </w:r>
    </w:p>
    <w:p w14:paraId="6DC4A5E6" w14:textId="77777777" w:rsidR="00BF76F6" w:rsidRDefault="00BF76F6" w:rsidP="00E45C22">
      <w:pPr>
        <w:ind w:leftChars="190" w:left="426" w:hanging="1"/>
        <w:rPr>
          <w:rFonts w:ascii="ＭＳ ゴシック" w:hAnsi="ＭＳ ゴシック"/>
        </w:rPr>
      </w:pPr>
    </w:p>
    <w:p w14:paraId="4C3E9CC6" w14:textId="77777777" w:rsidR="007620E0" w:rsidRDefault="00E45C22" w:rsidP="00E45C22">
      <w:pPr>
        <w:ind w:leftChars="190" w:left="426" w:hanging="1"/>
        <w:rPr>
          <w:rFonts w:ascii="ＭＳ ゴシック" w:hAnsi="ＭＳ ゴシック"/>
        </w:rPr>
      </w:pPr>
      <w:r w:rsidRPr="00E45C22">
        <w:rPr>
          <w:rFonts w:ascii="ＭＳ ゴシック" w:hAnsi="ＭＳ ゴシック" w:hint="eastAsia"/>
        </w:rPr>
        <w:t>梶山　孝治</w:t>
      </w:r>
    </w:p>
    <w:p w14:paraId="3871953C" w14:textId="19112F86" w:rsidR="00E45C22" w:rsidRPr="00E45C22" w:rsidRDefault="00E45C22" w:rsidP="00E45C22">
      <w:pPr>
        <w:ind w:leftChars="190" w:left="426" w:hanging="1"/>
        <w:rPr>
          <w:rFonts w:ascii="ＭＳ ゴシック" w:hAnsi="ＭＳ ゴシック"/>
        </w:rPr>
      </w:pPr>
      <w:r w:rsidRPr="00E45C22">
        <w:rPr>
          <w:rFonts w:ascii="ＭＳ ゴシック" w:hAnsi="ＭＳ ゴシック" w:hint="eastAsia"/>
        </w:rPr>
        <w:t>（(一社)日本医療機器産業連合会 プログラム医療機器規制対応Sub-WG）</w:t>
      </w:r>
    </w:p>
    <w:p w14:paraId="7D8E0023" w14:textId="77777777" w:rsidR="00BF76F6" w:rsidRPr="007620E0" w:rsidRDefault="00BF76F6" w:rsidP="00E45C22">
      <w:pPr>
        <w:ind w:leftChars="190" w:left="426" w:hanging="1"/>
        <w:rPr>
          <w:rFonts w:ascii="ＭＳ ゴシック" w:hAnsi="ＭＳ ゴシック"/>
        </w:rPr>
      </w:pPr>
    </w:p>
    <w:p w14:paraId="20D2B65E" w14:textId="77777777" w:rsidR="007620E0" w:rsidRDefault="00E45C22" w:rsidP="00E45C22">
      <w:pPr>
        <w:ind w:leftChars="190" w:left="426" w:hanging="1"/>
        <w:rPr>
          <w:rFonts w:ascii="ＭＳ ゴシック" w:hAnsi="ＭＳ ゴシック"/>
        </w:rPr>
      </w:pPr>
      <w:r w:rsidRPr="00E45C22">
        <w:rPr>
          <w:rFonts w:ascii="ＭＳ ゴシック" w:hAnsi="ＭＳ ゴシック" w:hint="eastAsia"/>
        </w:rPr>
        <w:t>龍　 玲子</w:t>
      </w:r>
    </w:p>
    <w:p w14:paraId="30F77C23" w14:textId="7BC13161" w:rsidR="004E05CA" w:rsidRPr="00202082" w:rsidRDefault="00E45C22" w:rsidP="001374B0">
      <w:pPr>
        <w:ind w:leftChars="190" w:left="426" w:hanging="1"/>
        <w:rPr>
          <w:rFonts w:ascii="ＭＳ ゴシック" w:hAnsi="ＭＳ ゴシック"/>
        </w:rPr>
      </w:pPr>
      <w:r w:rsidRPr="00E45C22">
        <w:rPr>
          <w:rFonts w:ascii="ＭＳ ゴシック" w:hAnsi="ＭＳ ゴシック" w:hint="eastAsia"/>
        </w:rPr>
        <w:t>（(一社)日本医療機器産業連合会 プログラム医療機器規制対応Sub-WG）</w:t>
      </w:r>
    </w:p>
    <w:sectPr w:rsidR="004E05CA" w:rsidRPr="00202082" w:rsidSect="00D37726">
      <w:footerReference w:type="default" r:id="rId15"/>
      <w:type w:val="continuous"/>
      <w:pgSz w:w="11906" w:h="16838" w:code="9"/>
      <w:pgMar w:top="1985" w:right="1701" w:bottom="1701" w:left="1701" w:header="851" w:footer="992" w:gutter="0"/>
      <w:lnNumType w:countBy="1" w:restart="continuous"/>
      <w:pgNumType w:start="1"/>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0B88" w14:textId="77777777" w:rsidR="003B7DB4" w:rsidRDefault="003B7DB4" w:rsidP="002C0458">
      <w:r>
        <w:separator/>
      </w:r>
    </w:p>
  </w:endnote>
  <w:endnote w:type="continuationSeparator" w:id="0">
    <w:p w14:paraId="2C73A473" w14:textId="77777777" w:rsidR="003B7DB4" w:rsidRDefault="003B7DB4" w:rsidP="002C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CD78" w14:textId="63B47D0E" w:rsidR="004B06C1" w:rsidRDefault="004B06C1" w:rsidP="007400FB">
    <w:pPr>
      <w:pStyle w:val="ac"/>
    </w:pPr>
  </w:p>
  <w:p w14:paraId="775D005E" w14:textId="77777777" w:rsidR="00A779CA" w:rsidRDefault="00A779C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85AD" w14:textId="5B5133BA" w:rsidR="007400FB" w:rsidRDefault="007400FB" w:rsidP="007400FB">
    <w:pPr>
      <w:pStyle w:val="ac"/>
    </w:pPr>
  </w:p>
  <w:p w14:paraId="6590FD29" w14:textId="77777777" w:rsidR="007400FB" w:rsidRDefault="007400F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544086"/>
      <w:docPartObj>
        <w:docPartGallery w:val="Page Numbers (Bottom of Page)"/>
        <w:docPartUnique/>
      </w:docPartObj>
    </w:sdtPr>
    <w:sdtContent>
      <w:p w14:paraId="55FBA1C1" w14:textId="77777777" w:rsidR="007400FB" w:rsidRDefault="007400FB">
        <w:pPr>
          <w:pStyle w:val="ac"/>
          <w:jc w:val="center"/>
        </w:pPr>
        <w:r>
          <w:fldChar w:fldCharType="begin"/>
        </w:r>
        <w:r>
          <w:instrText>PAGE   \* MERGEFORMAT</w:instrText>
        </w:r>
        <w:r>
          <w:fldChar w:fldCharType="separate"/>
        </w:r>
        <w:r>
          <w:rPr>
            <w:lang w:val="ja-JP"/>
          </w:rPr>
          <w:t>2</w:t>
        </w:r>
        <w:r>
          <w:fldChar w:fldCharType="end"/>
        </w:r>
      </w:p>
    </w:sdtContent>
  </w:sdt>
  <w:p w14:paraId="31795011" w14:textId="77777777" w:rsidR="007400FB" w:rsidRDefault="007400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A599" w14:textId="77777777" w:rsidR="003B7DB4" w:rsidRDefault="003B7DB4" w:rsidP="002C0458">
      <w:r>
        <w:separator/>
      </w:r>
    </w:p>
  </w:footnote>
  <w:footnote w:type="continuationSeparator" w:id="0">
    <w:p w14:paraId="5545F3CE" w14:textId="77777777" w:rsidR="003B7DB4" w:rsidRDefault="003B7DB4" w:rsidP="002C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4AAD" w14:textId="387C99E0" w:rsidR="00A779CA" w:rsidRDefault="2E4F7986" w:rsidP="003266F0">
    <w:pPr>
      <w:pStyle w:val="aa"/>
      <w:jc w:val="right"/>
    </w:pPr>
    <w:r>
      <w:t>Ver.202</w:t>
    </w:r>
    <w:r w:rsidR="001374B0">
      <w:rPr>
        <w:rFonts w:hint="eastAsia"/>
      </w:rPr>
      <w:t>60106</w:t>
    </w:r>
  </w:p>
</w:hdr>
</file>

<file path=word/intelligence2.xml><?xml version="1.0" encoding="utf-8"?>
<int2:intelligence xmlns:int2="http://schemas.microsoft.com/office/intelligence/2020/intelligence" xmlns:oel="http://schemas.microsoft.com/office/2019/extlst">
  <int2:observations>
    <int2:textHash int2:hashCode="RanBxTCjJ7YzmQ" int2:id="BoVU2PjO">
      <int2:state int2:value="Rejected" int2:type="spell"/>
    </int2:textHash>
    <int2:textHash int2:hashCode="cQt+7NQVG6uSP4" int2:id="m59Nflv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9CE"/>
    <w:multiLevelType w:val="hybridMultilevel"/>
    <w:tmpl w:val="B258463A"/>
    <w:lvl w:ilvl="0" w:tplc="9536AC9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F2BA1"/>
    <w:multiLevelType w:val="hybridMultilevel"/>
    <w:tmpl w:val="7DE4289E"/>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E57B60"/>
    <w:multiLevelType w:val="hybridMultilevel"/>
    <w:tmpl w:val="7DE4289E"/>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2F7343F"/>
    <w:multiLevelType w:val="hybridMultilevel"/>
    <w:tmpl w:val="8DDE1110"/>
    <w:lvl w:ilvl="0" w:tplc="3B9A0F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6A7107"/>
    <w:multiLevelType w:val="hybridMultilevel"/>
    <w:tmpl w:val="4230B18E"/>
    <w:lvl w:ilvl="0" w:tplc="3B9A0F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B4080B"/>
    <w:multiLevelType w:val="hybridMultilevel"/>
    <w:tmpl w:val="7420702E"/>
    <w:lvl w:ilvl="0" w:tplc="629209C0">
      <w:numFmt w:val="bullet"/>
      <w:lvlText w:val="・"/>
      <w:lvlJc w:val="left"/>
      <w:pPr>
        <w:ind w:left="1067" w:hanging="360"/>
      </w:pPr>
      <w:rPr>
        <w:rFonts w:ascii="ＭＳ ゴシック" w:eastAsia="ＭＳ ゴシック" w:hAnsi="ＭＳ ゴシック" w:cstheme="minorBidi" w:hint="eastAsia"/>
      </w:rPr>
    </w:lvl>
    <w:lvl w:ilvl="1" w:tplc="0409000B" w:tentative="1">
      <w:start w:val="1"/>
      <w:numFmt w:val="bullet"/>
      <w:lvlText w:val=""/>
      <w:lvlJc w:val="left"/>
      <w:pPr>
        <w:ind w:left="1587" w:hanging="440"/>
      </w:pPr>
      <w:rPr>
        <w:rFonts w:ascii="Wingdings" w:hAnsi="Wingdings" w:hint="default"/>
      </w:rPr>
    </w:lvl>
    <w:lvl w:ilvl="2" w:tplc="0409000D" w:tentative="1">
      <w:start w:val="1"/>
      <w:numFmt w:val="bullet"/>
      <w:lvlText w:val=""/>
      <w:lvlJc w:val="left"/>
      <w:pPr>
        <w:ind w:left="2027" w:hanging="440"/>
      </w:pPr>
      <w:rPr>
        <w:rFonts w:ascii="Wingdings" w:hAnsi="Wingdings" w:hint="default"/>
      </w:rPr>
    </w:lvl>
    <w:lvl w:ilvl="3" w:tplc="04090001" w:tentative="1">
      <w:start w:val="1"/>
      <w:numFmt w:val="bullet"/>
      <w:lvlText w:val=""/>
      <w:lvlJc w:val="left"/>
      <w:pPr>
        <w:ind w:left="2467" w:hanging="440"/>
      </w:pPr>
      <w:rPr>
        <w:rFonts w:ascii="Wingdings" w:hAnsi="Wingdings" w:hint="default"/>
      </w:rPr>
    </w:lvl>
    <w:lvl w:ilvl="4" w:tplc="0409000B" w:tentative="1">
      <w:start w:val="1"/>
      <w:numFmt w:val="bullet"/>
      <w:lvlText w:val=""/>
      <w:lvlJc w:val="left"/>
      <w:pPr>
        <w:ind w:left="2907" w:hanging="440"/>
      </w:pPr>
      <w:rPr>
        <w:rFonts w:ascii="Wingdings" w:hAnsi="Wingdings" w:hint="default"/>
      </w:rPr>
    </w:lvl>
    <w:lvl w:ilvl="5" w:tplc="0409000D" w:tentative="1">
      <w:start w:val="1"/>
      <w:numFmt w:val="bullet"/>
      <w:lvlText w:val=""/>
      <w:lvlJc w:val="left"/>
      <w:pPr>
        <w:ind w:left="3347" w:hanging="440"/>
      </w:pPr>
      <w:rPr>
        <w:rFonts w:ascii="Wingdings" w:hAnsi="Wingdings" w:hint="default"/>
      </w:rPr>
    </w:lvl>
    <w:lvl w:ilvl="6" w:tplc="04090001" w:tentative="1">
      <w:start w:val="1"/>
      <w:numFmt w:val="bullet"/>
      <w:lvlText w:val=""/>
      <w:lvlJc w:val="left"/>
      <w:pPr>
        <w:ind w:left="3787" w:hanging="440"/>
      </w:pPr>
      <w:rPr>
        <w:rFonts w:ascii="Wingdings" w:hAnsi="Wingdings" w:hint="default"/>
      </w:rPr>
    </w:lvl>
    <w:lvl w:ilvl="7" w:tplc="0409000B" w:tentative="1">
      <w:start w:val="1"/>
      <w:numFmt w:val="bullet"/>
      <w:lvlText w:val=""/>
      <w:lvlJc w:val="left"/>
      <w:pPr>
        <w:ind w:left="4227" w:hanging="440"/>
      </w:pPr>
      <w:rPr>
        <w:rFonts w:ascii="Wingdings" w:hAnsi="Wingdings" w:hint="default"/>
      </w:rPr>
    </w:lvl>
    <w:lvl w:ilvl="8" w:tplc="0409000D" w:tentative="1">
      <w:start w:val="1"/>
      <w:numFmt w:val="bullet"/>
      <w:lvlText w:val=""/>
      <w:lvlJc w:val="left"/>
      <w:pPr>
        <w:ind w:left="4667" w:hanging="440"/>
      </w:pPr>
      <w:rPr>
        <w:rFonts w:ascii="Wingdings" w:hAnsi="Wingdings" w:hint="default"/>
      </w:rPr>
    </w:lvl>
  </w:abstractNum>
  <w:abstractNum w:abstractNumId="6" w15:restartNumberingAfterBreak="0">
    <w:nsid w:val="1EA54591"/>
    <w:multiLevelType w:val="hybridMultilevel"/>
    <w:tmpl w:val="1C1475D4"/>
    <w:lvl w:ilvl="0" w:tplc="22CA08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2C3CBA"/>
    <w:multiLevelType w:val="hybridMultilevel"/>
    <w:tmpl w:val="1570E8EC"/>
    <w:lvl w:ilvl="0" w:tplc="F720333C">
      <w:start w:val="1"/>
      <w:numFmt w:val="decimalEnclosedCircle"/>
      <w:lvlText w:val="%1"/>
      <w:lvlJc w:val="left"/>
      <w:pPr>
        <w:ind w:left="584" w:hanging="36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8" w15:restartNumberingAfterBreak="0">
    <w:nsid w:val="39EA78C9"/>
    <w:multiLevelType w:val="hybridMultilevel"/>
    <w:tmpl w:val="7DE4289E"/>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B1E290C"/>
    <w:multiLevelType w:val="hybridMultilevel"/>
    <w:tmpl w:val="FD2E91DC"/>
    <w:lvl w:ilvl="0" w:tplc="508434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C93074"/>
    <w:multiLevelType w:val="hybridMultilevel"/>
    <w:tmpl w:val="AF528B16"/>
    <w:lvl w:ilvl="0" w:tplc="516C1E8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59D27F9"/>
    <w:multiLevelType w:val="hybridMultilevel"/>
    <w:tmpl w:val="0E8EA474"/>
    <w:lvl w:ilvl="0" w:tplc="47E8F9C2">
      <w:numFmt w:val="bullet"/>
      <w:lvlText w:val="・"/>
      <w:lvlJc w:val="left"/>
      <w:pPr>
        <w:ind w:left="1067" w:hanging="360"/>
      </w:pPr>
      <w:rPr>
        <w:rFonts w:ascii="ＭＳ ゴシック" w:eastAsia="ＭＳ ゴシック" w:hAnsi="ＭＳ ゴシック" w:cstheme="minorBidi" w:hint="eastAsia"/>
      </w:rPr>
    </w:lvl>
    <w:lvl w:ilvl="1" w:tplc="0409000B" w:tentative="1">
      <w:start w:val="1"/>
      <w:numFmt w:val="bullet"/>
      <w:lvlText w:val=""/>
      <w:lvlJc w:val="left"/>
      <w:pPr>
        <w:ind w:left="1587" w:hanging="440"/>
      </w:pPr>
      <w:rPr>
        <w:rFonts w:ascii="Wingdings" w:hAnsi="Wingdings" w:hint="default"/>
      </w:rPr>
    </w:lvl>
    <w:lvl w:ilvl="2" w:tplc="0409000D" w:tentative="1">
      <w:start w:val="1"/>
      <w:numFmt w:val="bullet"/>
      <w:lvlText w:val=""/>
      <w:lvlJc w:val="left"/>
      <w:pPr>
        <w:ind w:left="2027" w:hanging="440"/>
      </w:pPr>
      <w:rPr>
        <w:rFonts w:ascii="Wingdings" w:hAnsi="Wingdings" w:hint="default"/>
      </w:rPr>
    </w:lvl>
    <w:lvl w:ilvl="3" w:tplc="04090001" w:tentative="1">
      <w:start w:val="1"/>
      <w:numFmt w:val="bullet"/>
      <w:lvlText w:val=""/>
      <w:lvlJc w:val="left"/>
      <w:pPr>
        <w:ind w:left="2467" w:hanging="440"/>
      </w:pPr>
      <w:rPr>
        <w:rFonts w:ascii="Wingdings" w:hAnsi="Wingdings" w:hint="default"/>
      </w:rPr>
    </w:lvl>
    <w:lvl w:ilvl="4" w:tplc="0409000B" w:tentative="1">
      <w:start w:val="1"/>
      <w:numFmt w:val="bullet"/>
      <w:lvlText w:val=""/>
      <w:lvlJc w:val="left"/>
      <w:pPr>
        <w:ind w:left="2907" w:hanging="440"/>
      </w:pPr>
      <w:rPr>
        <w:rFonts w:ascii="Wingdings" w:hAnsi="Wingdings" w:hint="default"/>
      </w:rPr>
    </w:lvl>
    <w:lvl w:ilvl="5" w:tplc="0409000D" w:tentative="1">
      <w:start w:val="1"/>
      <w:numFmt w:val="bullet"/>
      <w:lvlText w:val=""/>
      <w:lvlJc w:val="left"/>
      <w:pPr>
        <w:ind w:left="3347" w:hanging="440"/>
      </w:pPr>
      <w:rPr>
        <w:rFonts w:ascii="Wingdings" w:hAnsi="Wingdings" w:hint="default"/>
      </w:rPr>
    </w:lvl>
    <w:lvl w:ilvl="6" w:tplc="04090001" w:tentative="1">
      <w:start w:val="1"/>
      <w:numFmt w:val="bullet"/>
      <w:lvlText w:val=""/>
      <w:lvlJc w:val="left"/>
      <w:pPr>
        <w:ind w:left="3787" w:hanging="440"/>
      </w:pPr>
      <w:rPr>
        <w:rFonts w:ascii="Wingdings" w:hAnsi="Wingdings" w:hint="default"/>
      </w:rPr>
    </w:lvl>
    <w:lvl w:ilvl="7" w:tplc="0409000B" w:tentative="1">
      <w:start w:val="1"/>
      <w:numFmt w:val="bullet"/>
      <w:lvlText w:val=""/>
      <w:lvlJc w:val="left"/>
      <w:pPr>
        <w:ind w:left="4227" w:hanging="440"/>
      </w:pPr>
      <w:rPr>
        <w:rFonts w:ascii="Wingdings" w:hAnsi="Wingdings" w:hint="default"/>
      </w:rPr>
    </w:lvl>
    <w:lvl w:ilvl="8" w:tplc="0409000D" w:tentative="1">
      <w:start w:val="1"/>
      <w:numFmt w:val="bullet"/>
      <w:lvlText w:val=""/>
      <w:lvlJc w:val="left"/>
      <w:pPr>
        <w:ind w:left="4667" w:hanging="440"/>
      </w:pPr>
      <w:rPr>
        <w:rFonts w:ascii="Wingdings" w:hAnsi="Wingdings" w:hint="default"/>
      </w:rPr>
    </w:lvl>
  </w:abstractNum>
  <w:abstractNum w:abstractNumId="12" w15:restartNumberingAfterBreak="0">
    <w:nsid w:val="58F62597"/>
    <w:multiLevelType w:val="hybridMultilevel"/>
    <w:tmpl w:val="538A514E"/>
    <w:lvl w:ilvl="0" w:tplc="3B9A0F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E4C4F6B"/>
    <w:multiLevelType w:val="hybridMultilevel"/>
    <w:tmpl w:val="7DE4289E"/>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E6C1CFF"/>
    <w:multiLevelType w:val="hybridMultilevel"/>
    <w:tmpl w:val="A192EF5E"/>
    <w:lvl w:ilvl="0" w:tplc="3B9A0F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0ED3B53"/>
    <w:multiLevelType w:val="hybridMultilevel"/>
    <w:tmpl w:val="7DE4289E"/>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6367FFE"/>
    <w:multiLevelType w:val="hybridMultilevel"/>
    <w:tmpl w:val="7DE4289E"/>
    <w:lvl w:ilvl="0" w:tplc="96E41E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1D840E7"/>
    <w:multiLevelType w:val="hybridMultilevel"/>
    <w:tmpl w:val="81CAA60E"/>
    <w:lvl w:ilvl="0" w:tplc="6728F7DE">
      <w:numFmt w:val="bullet"/>
      <w:lvlText w:val="・"/>
      <w:lvlJc w:val="left"/>
      <w:pPr>
        <w:ind w:left="1067" w:hanging="360"/>
      </w:pPr>
      <w:rPr>
        <w:rFonts w:ascii="ＭＳ ゴシック" w:eastAsia="ＭＳ ゴシック" w:hAnsi="ＭＳ ゴシック" w:cstheme="minorBidi" w:hint="eastAsia"/>
      </w:rPr>
    </w:lvl>
    <w:lvl w:ilvl="1" w:tplc="0409000B" w:tentative="1">
      <w:start w:val="1"/>
      <w:numFmt w:val="bullet"/>
      <w:lvlText w:val=""/>
      <w:lvlJc w:val="left"/>
      <w:pPr>
        <w:ind w:left="1587" w:hanging="440"/>
      </w:pPr>
      <w:rPr>
        <w:rFonts w:ascii="Wingdings" w:hAnsi="Wingdings" w:hint="default"/>
      </w:rPr>
    </w:lvl>
    <w:lvl w:ilvl="2" w:tplc="0409000D" w:tentative="1">
      <w:start w:val="1"/>
      <w:numFmt w:val="bullet"/>
      <w:lvlText w:val=""/>
      <w:lvlJc w:val="left"/>
      <w:pPr>
        <w:ind w:left="2027" w:hanging="440"/>
      </w:pPr>
      <w:rPr>
        <w:rFonts w:ascii="Wingdings" w:hAnsi="Wingdings" w:hint="default"/>
      </w:rPr>
    </w:lvl>
    <w:lvl w:ilvl="3" w:tplc="04090001" w:tentative="1">
      <w:start w:val="1"/>
      <w:numFmt w:val="bullet"/>
      <w:lvlText w:val=""/>
      <w:lvlJc w:val="left"/>
      <w:pPr>
        <w:ind w:left="2467" w:hanging="440"/>
      </w:pPr>
      <w:rPr>
        <w:rFonts w:ascii="Wingdings" w:hAnsi="Wingdings" w:hint="default"/>
      </w:rPr>
    </w:lvl>
    <w:lvl w:ilvl="4" w:tplc="0409000B" w:tentative="1">
      <w:start w:val="1"/>
      <w:numFmt w:val="bullet"/>
      <w:lvlText w:val=""/>
      <w:lvlJc w:val="left"/>
      <w:pPr>
        <w:ind w:left="2907" w:hanging="440"/>
      </w:pPr>
      <w:rPr>
        <w:rFonts w:ascii="Wingdings" w:hAnsi="Wingdings" w:hint="default"/>
      </w:rPr>
    </w:lvl>
    <w:lvl w:ilvl="5" w:tplc="0409000D" w:tentative="1">
      <w:start w:val="1"/>
      <w:numFmt w:val="bullet"/>
      <w:lvlText w:val=""/>
      <w:lvlJc w:val="left"/>
      <w:pPr>
        <w:ind w:left="3347" w:hanging="440"/>
      </w:pPr>
      <w:rPr>
        <w:rFonts w:ascii="Wingdings" w:hAnsi="Wingdings" w:hint="default"/>
      </w:rPr>
    </w:lvl>
    <w:lvl w:ilvl="6" w:tplc="04090001" w:tentative="1">
      <w:start w:val="1"/>
      <w:numFmt w:val="bullet"/>
      <w:lvlText w:val=""/>
      <w:lvlJc w:val="left"/>
      <w:pPr>
        <w:ind w:left="3787" w:hanging="440"/>
      </w:pPr>
      <w:rPr>
        <w:rFonts w:ascii="Wingdings" w:hAnsi="Wingdings" w:hint="default"/>
      </w:rPr>
    </w:lvl>
    <w:lvl w:ilvl="7" w:tplc="0409000B" w:tentative="1">
      <w:start w:val="1"/>
      <w:numFmt w:val="bullet"/>
      <w:lvlText w:val=""/>
      <w:lvlJc w:val="left"/>
      <w:pPr>
        <w:ind w:left="4227" w:hanging="440"/>
      </w:pPr>
      <w:rPr>
        <w:rFonts w:ascii="Wingdings" w:hAnsi="Wingdings" w:hint="default"/>
      </w:rPr>
    </w:lvl>
    <w:lvl w:ilvl="8" w:tplc="0409000D" w:tentative="1">
      <w:start w:val="1"/>
      <w:numFmt w:val="bullet"/>
      <w:lvlText w:val=""/>
      <w:lvlJc w:val="left"/>
      <w:pPr>
        <w:ind w:left="4667" w:hanging="440"/>
      </w:pPr>
      <w:rPr>
        <w:rFonts w:ascii="Wingdings" w:hAnsi="Wingdings" w:hint="default"/>
      </w:rPr>
    </w:lvl>
  </w:abstractNum>
  <w:num w:numId="1" w16cid:durableId="1619869459">
    <w:abstractNumId w:val="3"/>
  </w:num>
  <w:num w:numId="2" w16cid:durableId="601449310">
    <w:abstractNumId w:val="14"/>
  </w:num>
  <w:num w:numId="3" w16cid:durableId="978807274">
    <w:abstractNumId w:val="4"/>
  </w:num>
  <w:num w:numId="4" w16cid:durableId="1062220237">
    <w:abstractNumId w:val="12"/>
  </w:num>
  <w:num w:numId="5" w16cid:durableId="2106538300">
    <w:abstractNumId w:val="16"/>
  </w:num>
  <w:num w:numId="6" w16cid:durableId="1252818650">
    <w:abstractNumId w:val="2"/>
  </w:num>
  <w:num w:numId="7" w16cid:durableId="691683933">
    <w:abstractNumId w:val="15"/>
  </w:num>
  <w:num w:numId="8" w16cid:durableId="1406075145">
    <w:abstractNumId w:val="13"/>
  </w:num>
  <w:num w:numId="9" w16cid:durableId="1742943240">
    <w:abstractNumId w:val="8"/>
  </w:num>
  <w:num w:numId="10" w16cid:durableId="1554612039">
    <w:abstractNumId w:val="10"/>
  </w:num>
  <w:num w:numId="11" w16cid:durableId="615218774">
    <w:abstractNumId w:val="1"/>
  </w:num>
  <w:num w:numId="12" w16cid:durableId="1679119881">
    <w:abstractNumId w:val="7"/>
  </w:num>
  <w:num w:numId="13" w16cid:durableId="1272515713">
    <w:abstractNumId w:val="9"/>
  </w:num>
  <w:num w:numId="14" w16cid:durableId="1764185075">
    <w:abstractNumId w:val="0"/>
  </w:num>
  <w:num w:numId="15" w16cid:durableId="1058018426">
    <w:abstractNumId w:val="5"/>
  </w:num>
  <w:num w:numId="16" w16cid:durableId="509180093">
    <w:abstractNumId w:val="17"/>
  </w:num>
  <w:num w:numId="17" w16cid:durableId="1024749852">
    <w:abstractNumId w:val="6"/>
  </w:num>
  <w:num w:numId="18" w16cid:durableId="1473600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52"/>
    <w:rsid w:val="000012BE"/>
    <w:rsid w:val="00002209"/>
    <w:rsid w:val="00002C3A"/>
    <w:rsid w:val="0000386C"/>
    <w:rsid w:val="00003BE5"/>
    <w:rsid w:val="000047FF"/>
    <w:rsid w:val="00011DF3"/>
    <w:rsid w:val="000142B5"/>
    <w:rsid w:val="00016D79"/>
    <w:rsid w:val="00017942"/>
    <w:rsid w:val="0002001B"/>
    <w:rsid w:val="00030CB9"/>
    <w:rsid w:val="00030CF1"/>
    <w:rsid w:val="00031B20"/>
    <w:rsid w:val="000347E3"/>
    <w:rsid w:val="00035936"/>
    <w:rsid w:val="00036FD5"/>
    <w:rsid w:val="00037364"/>
    <w:rsid w:val="00043E76"/>
    <w:rsid w:val="00044621"/>
    <w:rsid w:val="000561F9"/>
    <w:rsid w:val="00056684"/>
    <w:rsid w:val="000570DA"/>
    <w:rsid w:val="00065364"/>
    <w:rsid w:val="000659BC"/>
    <w:rsid w:val="0006727E"/>
    <w:rsid w:val="000700AC"/>
    <w:rsid w:val="0007286C"/>
    <w:rsid w:val="00072B21"/>
    <w:rsid w:val="000771E9"/>
    <w:rsid w:val="00080754"/>
    <w:rsid w:val="000809D7"/>
    <w:rsid w:val="0008194C"/>
    <w:rsid w:val="000835B1"/>
    <w:rsid w:val="00085298"/>
    <w:rsid w:val="0008571F"/>
    <w:rsid w:val="000857F6"/>
    <w:rsid w:val="000863E3"/>
    <w:rsid w:val="000924A3"/>
    <w:rsid w:val="0009265D"/>
    <w:rsid w:val="00093BA7"/>
    <w:rsid w:val="000956C2"/>
    <w:rsid w:val="0009608C"/>
    <w:rsid w:val="000A3A23"/>
    <w:rsid w:val="000A3D4A"/>
    <w:rsid w:val="000A540C"/>
    <w:rsid w:val="000A5482"/>
    <w:rsid w:val="000A650C"/>
    <w:rsid w:val="000B0D93"/>
    <w:rsid w:val="000B1B1C"/>
    <w:rsid w:val="000B1F8A"/>
    <w:rsid w:val="000B236B"/>
    <w:rsid w:val="000B26E6"/>
    <w:rsid w:val="000B3804"/>
    <w:rsid w:val="000B5CFB"/>
    <w:rsid w:val="000B62DD"/>
    <w:rsid w:val="000C0A15"/>
    <w:rsid w:val="000C4D9B"/>
    <w:rsid w:val="000C4E24"/>
    <w:rsid w:val="000C5249"/>
    <w:rsid w:val="000C5257"/>
    <w:rsid w:val="000C5980"/>
    <w:rsid w:val="000C7824"/>
    <w:rsid w:val="000D2B86"/>
    <w:rsid w:val="000D33D0"/>
    <w:rsid w:val="000D72BC"/>
    <w:rsid w:val="000E0BC6"/>
    <w:rsid w:val="000E39E3"/>
    <w:rsid w:val="000E455E"/>
    <w:rsid w:val="000E5053"/>
    <w:rsid w:val="000E5108"/>
    <w:rsid w:val="000F2F3A"/>
    <w:rsid w:val="000F3AE3"/>
    <w:rsid w:val="000F64DD"/>
    <w:rsid w:val="000F76D9"/>
    <w:rsid w:val="00103241"/>
    <w:rsid w:val="00103BDA"/>
    <w:rsid w:val="00104D61"/>
    <w:rsid w:val="00111386"/>
    <w:rsid w:val="00111722"/>
    <w:rsid w:val="00112447"/>
    <w:rsid w:val="0012289B"/>
    <w:rsid w:val="00123507"/>
    <w:rsid w:val="00123A85"/>
    <w:rsid w:val="00124A3F"/>
    <w:rsid w:val="001265E6"/>
    <w:rsid w:val="00126760"/>
    <w:rsid w:val="00127326"/>
    <w:rsid w:val="00127C71"/>
    <w:rsid w:val="001304E1"/>
    <w:rsid w:val="001340ED"/>
    <w:rsid w:val="001374B0"/>
    <w:rsid w:val="00144A6F"/>
    <w:rsid w:val="00144F3A"/>
    <w:rsid w:val="001457CF"/>
    <w:rsid w:val="00150226"/>
    <w:rsid w:val="00152137"/>
    <w:rsid w:val="001523C6"/>
    <w:rsid w:val="00152EEE"/>
    <w:rsid w:val="001537B7"/>
    <w:rsid w:val="00155EE5"/>
    <w:rsid w:val="00160E85"/>
    <w:rsid w:val="00162EA2"/>
    <w:rsid w:val="00162F2C"/>
    <w:rsid w:val="00164470"/>
    <w:rsid w:val="00166896"/>
    <w:rsid w:val="00170A63"/>
    <w:rsid w:val="0017778A"/>
    <w:rsid w:val="001964A3"/>
    <w:rsid w:val="001A01DB"/>
    <w:rsid w:val="001A7FFB"/>
    <w:rsid w:val="001B332B"/>
    <w:rsid w:val="001B645A"/>
    <w:rsid w:val="001B7172"/>
    <w:rsid w:val="001C3F53"/>
    <w:rsid w:val="001C725E"/>
    <w:rsid w:val="001D0E6F"/>
    <w:rsid w:val="001D1BFC"/>
    <w:rsid w:val="001D5AF7"/>
    <w:rsid w:val="001D6958"/>
    <w:rsid w:val="001D7852"/>
    <w:rsid w:val="001E3FAD"/>
    <w:rsid w:val="001E40BF"/>
    <w:rsid w:val="001E563A"/>
    <w:rsid w:val="001E6A72"/>
    <w:rsid w:val="001E6D45"/>
    <w:rsid w:val="001E70FC"/>
    <w:rsid w:val="001E7805"/>
    <w:rsid w:val="001F27AE"/>
    <w:rsid w:val="001F592B"/>
    <w:rsid w:val="001F6062"/>
    <w:rsid w:val="001F691D"/>
    <w:rsid w:val="001F7D55"/>
    <w:rsid w:val="00200333"/>
    <w:rsid w:val="00201488"/>
    <w:rsid w:val="00202082"/>
    <w:rsid w:val="002020F7"/>
    <w:rsid w:val="00204FA8"/>
    <w:rsid w:val="002103BB"/>
    <w:rsid w:val="002107A9"/>
    <w:rsid w:val="00212438"/>
    <w:rsid w:val="00213A5D"/>
    <w:rsid w:val="00213E80"/>
    <w:rsid w:val="00225F1F"/>
    <w:rsid w:val="0022675A"/>
    <w:rsid w:val="002268FD"/>
    <w:rsid w:val="0022772E"/>
    <w:rsid w:val="00235CA2"/>
    <w:rsid w:val="00237434"/>
    <w:rsid w:val="00240089"/>
    <w:rsid w:val="002420D3"/>
    <w:rsid w:val="002422AA"/>
    <w:rsid w:val="00242C26"/>
    <w:rsid w:val="002440EB"/>
    <w:rsid w:val="002478AD"/>
    <w:rsid w:val="002501BE"/>
    <w:rsid w:val="002526E3"/>
    <w:rsid w:val="00256B38"/>
    <w:rsid w:val="002579EA"/>
    <w:rsid w:val="00260BF6"/>
    <w:rsid w:val="002618CB"/>
    <w:rsid w:val="002622C0"/>
    <w:rsid w:val="00264CFE"/>
    <w:rsid w:val="00265917"/>
    <w:rsid w:val="00271A47"/>
    <w:rsid w:val="00271D00"/>
    <w:rsid w:val="00273689"/>
    <w:rsid w:val="002777D3"/>
    <w:rsid w:val="00282F10"/>
    <w:rsid w:val="0028584A"/>
    <w:rsid w:val="00291838"/>
    <w:rsid w:val="00297C48"/>
    <w:rsid w:val="002A253F"/>
    <w:rsid w:val="002A72CE"/>
    <w:rsid w:val="002A76BC"/>
    <w:rsid w:val="002B145B"/>
    <w:rsid w:val="002B45DC"/>
    <w:rsid w:val="002B668E"/>
    <w:rsid w:val="002C0458"/>
    <w:rsid w:val="002C0A0B"/>
    <w:rsid w:val="002C1BC5"/>
    <w:rsid w:val="002C4406"/>
    <w:rsid w:val="002C5D66"/>
    <w:rsid w:val="002C703B"/>
    <w:rsid w:val="002D4210"/>
    <w:rsid w:val="002D7CF8"/>
    <w:rsid w:val="002E0425"/>
    <w:rsid w:val="002E05D4"/>
    <w:rsid w:val="002E0CDC"/>
    <w:rsid w:val="002E2310"/>
    <w:rsid w:val="002E2B48"/>
    <w:rsid w:val="002E3D2D"/>
    <w:rsid w:val="002E444D"/>
    <w:rsid w:val="002F13BB"/>
    <w:rsid w:val="002F4748"/>
    <w:rsid w:val="002F49A8"/>
    <w:rsid w:val="00301620"/>
    <w:rsid w:val="003016AE"/>
    <w:rsid w:val="00304668"/>
    <w:rsid w:val="003053F9"/>
    <w:rsid w:val="00306DC0"/>
    <w:rsid w:val="00307F48"/>
    <w:rsid w:val="0032301F"/>
    <w:rsid w:val="00325C1B"/>
    <w:rsid w:val="003266F0"/>
    <w:rsid w:val="003300A2"/>
    <w:rsid w:val="00331852"/>
    <w:rsid w:val="00332127"/>
    <w:rsid w:val="00334158"/>
    <w:rsid w:val="00337BC3"/>
    <w:rsid w:val="00340565"/>
    <w:rsid w:val="0034210E"/>
    <w:rsid w:val="00342250"/>
    <w:rsid w:val="003422E8"/>
    <w:rsid w:val="00351CCC"/>
    <w:rsid w:val="00351D78"/>
    <w:rsid w:val="003544CD"/>
    <w:rsid w:val="00354981"/>
    <w:rsid w:val="00356482"/>
    <w:rsid w:val="003564F2"/>
    <w:rsid w:val="003567A2"/>
    <w:rsid w:val="00363757"/>
    <w:rsid w:val="003648F9"/>
    <w:rsid w:val="00364DC0"/>
    <w:rsid w:val="0036585E"/>
    <w:rsid w:val="00366900"/>
    <w:rsid w:val="003709D1"/>
    <w:rsid w:val="00374EBC"/>
    <w:rsid w:val="00375638"/>
    <w:rsid w:val="00376D37"/>
    <w:rsid w:val="003802B0"/>
    <w:rsid w:val="003830B6"/>
    <w:rsid w:val="003834D0"/>
    <w:rsid w:val="00384B70"/>
    <w:rsid w:val="0038648E"/>
    <w:rsid w:val="00386D6F"/>
    <w:rsid w:val="003872C0"/>
    <w:rsid w:val="003916EF"/>
    <w:rsid w:val="00393272"/>
    <w:rsid w:val="003A465A"/>
    <w:rsid w:val="003A4BB5"/>
    <w:rsid w:val="003A7B5C"/>
    <w:rsid w:val="003A7B73"/>
    <w:rsid w:val="003B07EA"/>
    <w:rsid w:val="003B2182"/>
    <w:rsid w:val="003B3F99"/>
    <w:rsid w:val="003B7DB4"/>
    <w:rsid w:val="003C0F12"/>
    <w:rsid w:val="003C6F78"/>
    <w:rsid w:val="003D0BE9"/>
    <w:rsid w:val="003D239C"/>
    <w:rsid w:val="003D25A6"/>
    <w:rsid w:val="003D3D7A"/>
    <w:rsid w:val="003D4C55"/>
    <w:rsid w:val="003D4EF1"/>
    <w:rsid w:val="003D57B3"/>
    <w:rsid w:val="003D6280"/>
    <w:rsid w:val="003D6301"/>
    <w:rsid w:val="003D6D06"/>
    <w:rsid w:val="003E0984"/>
    <w:rsid w:val="003E2D27"/>
    <w:rsid w:val="003E3A74"/>
    <w:rsid w:val="003E432B"/>
    <w:rsid w:val="003F1135"/>
    <w:rsid w:val="003F74D3"/>
    <w:rsid w:val="004030D9"/>
    <w:rsid w:val="00404D83"/>
    <w:rsid w:val="00410032"/>
    <w:rsid w:val="00413858"/>
    <w:rsid w:val="00420A06"/>
    <w:rsid w:val="00423A2D"/>
    <w:rsid w:val="00424E20"/>
    <w:rsid w:val="00425925"/>
    <w:rsid w:val="004303FB"/>
    <w:rsid w:val="00433925"/>
    <w:rsid w:val="00436A35"/>
    <w:rsid w:val="00436C8F"/>
    <w:rsid w:val="00441402"/>
    <w:rsid w:val="004423D5"/>
    <w:rsid w:val="00444DD2"/>
    <w:rsid w:val="00452544"/>
    <w:rsid w:val="00454E68"/>
    <w:rsid w:val="004557DD"/>
    <w:rsid w:val="00455B9B"/>
    <w:rsid w:val="00455D7D"/>
    <w:rsid w:val="00460973"/>
    <w:rsid w:val="00464567"/>
    <w:rsid w:val="004653DD"/>
    <w:rsid w:val="00465590"/>
    <w:rsid w:val="00471391"/>
    <w:rsid w:val="00474C44"/>
    <w:rsid w:val="00476859"/>
    <w:rsid w:val="00480AE6"/>
    <w:rsid w:val="00486027"/>
    <w:rsid w:val="00487154"/>
    <w:rsid w:val="00487436"/>
    <w:rsid w:val="0049112D"/>
    <w:rsid w:val="00491632"/>
    <w:rsid w:val="00491C12"/>
    <w:rsid w:val="0049249C"/>
    <w:rsid w:val="00493EAC"/>
    <w:rsid w:val="004943F8"/>
    <w:rsid w:val="004A3DED"/>
    <w:rsid w:val="004A4D2F"/>
    <w:rsid w:val="004A58F2"/>
    <w:rsid w:val="004A6309"/>
    <w:rsid w:val="004A7D0B"/>
    <w:rsid w:val="004B01C2"/>
    <w:rsid w:val="004B03CC"/>
    <w:rsid w:val="004B06C1"/>
    <w:rsid w:val="004B0827"/>
    <w:rsid w:val="004B09EF"/>
    <w:rsid w:val="004B2236"/>
    <w:rsid w:val="004B27B2"/>
    <w:rsid w:val="004B79A4"/>
    <w:rsid w:val="004C041D"/>
    <w:rsid w:val="004C3E5D"/>
    <w:rsid w:val="004C44E9"/>
    <w:rsid w:val="004C7CB4"/>
    <w:rsid w:val="004D085B"/>
    <w:rsid w:val="004D10F0"/>
    <w:rsid w:val="004D1790"/>
    <w:rsid w:val="004D1F0C"/>
    <w:rsid w:val="004D4002"/>
    <w:rsid w:val="004D4606"/>
    <w:rsid w:val="004D4820"/>
    <w:rsid w:val="004D4FFA"/>
    <w:rsid w:val="004D7939"/>
    <w:rsid w:val="004E05CA"/>
    <w:rsid w:val="004E1591"/>
    <w:rsid w:val="004E1614"/>
    <w:rsid w:val="004E52C0"/>
    <w:rsid w:val="004E6D7C"/>
    <w:rsid w:val="004E6FA1"/>
    <w:rsid w:val="004F0CB7"/>
    <w:rsid w:val="004F19BB"/>
    <w:rsid w:val="004F472E"/>
    <w:rsid w:val="004F7E41"/>
    <w:rsid w:val="005006AD"/>
    <w:rsid w:val="00502E74"/>
    <w:rsid w:val="00505DC9"/>
    <w:rsid w:val="005075F2"/>
    <w:rsid w:val="005132A5"/>
    <w:rsid w:val="005145BE"/>
    <w:rsid w:val="00514810"/>
    <w:rsid w:val="00515D0F"/>
    <w:rsid w:val="00521A8D"/>
    <w:rsid w:val="00522FED"/>
    <w:rsid w:val="0052312F"/>
    <w:rsid w:val="005236BD"/>
    <w:rsid w:val="005244BE"/>
    <w:rsid w:val="00527599"/>
    <w:rsid w:val="005360CF"/>
    <w:rsid w:val="005363E9"/>
    <w:rsid w:val="00536D3E"/>
    <w:rsid w:val="00543FC6"/>
    <w:rsid w:val="005448AE"/>
    <w:rsid w:val="005472CF"/>
    <w:rsid w:val="0055131B"/>
    <w:rsid w:val="005525D2"/>
    <w:rsid w:val="00553FBF"/>
    <w:rsid w:val="005548BE"/>
    <w:rsid w:val="00555274"/>
    <w:rsid w:val="0055631D"/>
    <w:rsid w:val="0056019F"/>
    <w:rsid w:val="00564EAE"/>
    <w:rsid w:val="0056564A"/>
    <w:rsid w:val="00571085"/>
    <w:rsid w:val="00572F6C"/>
    <w:rsid w:val="005730C3"/>
    <w:rsid w:val="00573996"/>
    <w:rsid w:val="005740AF"/>
    <w:rsid w:val="00576B2C"/>
    <w:rsid w:val="00580310"/>
    <w:rsid w:val="005809FB"/>
    <w:rsid w:val="00581035"/>
    <w:rsid w:val="00581D27"/>
    <w:rsid w:val="0058516D"/>
    <w:rsid w:val="0058558A"/>
    <w:rsid w:val="00585701"/>
    <w:rsid w:val="00586F4D"/>
    <w:rsid w:val="005A58D3"/>
    <w:rsid w:val="005B08E4"/>
    <w:rsid w:val="005B1DB8"/>
    <w:rsid w:val="005B3915"/>
    <w:rsid w:val="005B5813"/>
    <w:rsid w:val="005B6502"/>
    <w:rsid w:val="005B78A3"/>
    <w:rsid w:val="005B7A8D"/>
    <w:rsid w:val="005C72E9"/>
    <w:rsid w:val="005C7A91"/>
    <w:rsid w:val="005D1895"/>
    <w:rsid w:val="005D1CBB"/>
    <w:rsid w:val="005D31C0"/>
    <w:rsid w:val="005E0D96"/>
    <w:rsid w:val="005E121C"/>
    <w:rsid w:val="005E4C7E"/>
    <w:rsid w:val="005E65C0"/>
    <w:rsid w:val="005E7285"/>
    <w:rsid w:val="005F0561"/>
    <w:rsid w:val="005F0FC1"/>
    <w:rsid w:val="005F1B86"/>
    <w:rsid w:val="00604F34"/>
    <w:rsid w:val="00606E47"/>
    <w:rsid w:val="0060725E"/>
    <w:rsid w:val="00612311"/>
    <w:rsid w:val="00613367"/>
    <w:rsid w:val="006147FE"/>
    <w:rsid w:val="00620CEB"/>
    <w:rsid w:val="00622059"/>
    <w:rsid w:val="0062550C"/>
    <w:rsid w:val="006265A7"/>
    <w:rsid w:val="0063159B"/>
    <w:rsid w:val="0063181E"/>
    <w:rsid w:val="00634B6F"/>
    <w:rsid w:val="00636D6E"/>
    <w:rsid w:val="00642E24"/>
    <w:rsid w:val="006437A2"/>
    <w:rsid w:val="0064758F"/>
    <w:rsid w:val="00651E01"/>
    <w:rsid w:val="006521A8"/>
    <w:rsid w:val="00652A4B"/>
    <w:rsid w:val="00655E48"/>
    <w:rsid w:val="006573B8"/>
    <w:rsid w:val="00660925"/>
    <w:rsid w:val="006642A8"/>
    <w:rsid w:val="00666B9E"/>
    <w:rsid w:val="00670306"/>
    <w:rsid w:val="0067184D"/>
    <w:rsid w:val="006718D8"/>
    <w:rsid w:val="00672EF9"/>
    <w:rsid w:val="006735A3"/>
    <w:rsid w:val="006748E8"/>
    <w:rsid w:val="0067606D"/>
    <w:rsid w:val="00676987"/>
    <w:rsid w:val="00680C4A"/>
    <w:rsid w:val="006812E8"/>
    <w:rsid w:val="00682979"/>
    <w:rsid w:val="00687018"/>
    <w:rsid w:val="00687701"/>
    <w:rsid w:val="00690A1C"/>
    <w:rsid w:val="00690E1F"/>
    <w:rsid w:val="00691FCA"/>
    <w:rsid w:val="0069317B"/>
    <w:rsid w:val="00695AD6"/>
    <w:rsid w:val="00696050"/>
    <w:rsid w:val="006967EC"/>
    <w:rsid w:val="006A040B"/>
    <w:rsid w:val="006A0620"/>
    <w:rsid w:val="006A50C3"/>
    <w:rsid w:val="006A78C2"/>
    <w:rsid w:val="006A7E62"/>
    <w:rsid w:val="006B0174"/>
    <w:rsid w:val="006B462C"/>
    <w:rsid w:val="006B4F49"/>
    <w:rsid w:val="006B4F7D"/>
    <w:rsid w:val="006B57E7"/>
    <w:rsid w:val="006B65DF"/>
    <w:rsid w:val="006C34B7"/>
    <w:rsid w:val="006C5E94"/>
    <w:rsid w:val="006C742B"/>
    <w:rsid w:val="006D23EB"/>
    <w:rsid w:val="006D2A1B"/>
    <w:rsid w:val="006D50EF"/>
    <w:rsid w:val="006D637D"/>
    <w:rsid w:val="006D7E32"/>
    <w:rsid w:val="006E267C"/>
    <w:rsid w:val="006E5C9F"/>
    <w:rsid w:val="006F1354"/>
    <w:rsid w:val="006F1954"/>
    <w:rsid w:val="006F199C"/>
    <w:rsid w:val="006F2E11"/>
    <w:rsid w:val="006F33BF"/>
    <w:rsid w:val="006F38B9"/>
    <w:rsid w:val="006F44D8"/>
    <w:rsid w:val="006F76A6"/>
    <w:rsid w:val="00702D7B"/>
    <w:rsid w:val="00704E80"/>
    <w:rsid w:val="00705D36"/>
    <w:rsid w:val="007104C1"/>
    <w:rsid w:val="00712FDE"/>
    <w:rsid w:val="0071377A"/>
    <w:rsid w:val="007140A4"/>
    <w:rsid w:val="00715CCF"/>
    <w:rsid w:val="00716C91"/>
    <w:rsid w:val="00716D4D"/>
    <w:rsid w:val="00720F1F"/>
    <w:rsid w:val="007224B6"/>
    <w:rsid w:val="007241A1"/>
    <w:rsid w:val="0072582F"/>
    <w:rsid w:val="007269D3"/>
    <w:rsid w:val="00727102"/>
    <w:rsid w:val="007276CB"/>
    <w:rsid w:val="00730C2C"/>
    <w:rsid w:val="00737652"/>
    <w:rsid w:val="007400FB"/>
    <w:rsid w:val="00743274"/>
    <w:rsid w:val="007440B3"/>
    <w:rsid w:val="007450C2"/>
    <w:rsid w:val="00750749"/>
    <w:rsid w:val="00750D8B"/>
    <w:rsid w:val="00753171"/>
    <w:rsid w:val="00754508"/>
    <w:rsid w:val="00755553"/>
    <w:rsid w:val="00755CB9"/>
    <w:rsid w:val="00756949"/>
    <w:rsid w:val="00756B25"/>
    <w:rsid w:val="00760120"/>
    <w:rsid w:val="007620E0"/>
    <w:rsid w:val="0077139A"/>
    <w:rsid w:val="00775CCC"/>
    <w:rsid w:val="00783635"/>
    <w:rsid w:val="00784F1B"/>
    <w:rsid w:val="00786EAF"/>
    <w:rsid w:val="0079213E"/>
    <w:rsid w:val="007931A4"/>
    <w:rsid w:val="007931B6"/>
    <w:rsid w:val="00794BC4"/>
    <w:rsid w:val="00795CEC"/>
    <w:rsid w:val="00796356"/>
    <w:rsid w:val="007A2F11"/>
    <w:rsid w:val="007A5A1A"/>
    <w:rsid w:val="007A5A68"/>
    <w:rsid w:val="007A5F1A"/>
    <w:rsid w:val="007B1F9D"/>
    <w:rsid w:val="007B65B5"/>
    <w:rsid w:val="007C1B94"/>
    <w:rsid w:val="007C1EF7"/>
    <w:rsid w:val="007C2A6F"/>
    <w:rsid w:val="007C46F7"/>
    <w:rsid w:val="007C6377"/>
    <w:rsid w:val="007C7F15"/>
    <w:rsid w:val="007D10F8"/>
    <w:rsid w:val="007D1EA3"/>
    <w:rsid w:val="007D30FD"/>
    <w:rsid w:val="007D31EF"/>
    <w:rsid w:val="007D374C"/>
    <w:rsid w:val="007D38DB"/>
    <w:rsid w:val="007D4F94"/>
    <w:rsid w:val="007D6305"/>
    <w:rsid w:val="007D636B"/>
    <w:rsid w:val="007E0A14"/>
    <w:rsid w:val="007E1558"/>
    <w:rsid w:val="007E4F79"/>
    <w:rsid w:val="007E590D"/>
    <w:rsid w:val="007E66AF"/>
    <w:rsid w:val="007E7CA0"/>
    <w:rsid w:val="007F3850"/>
    <w:rsid w:val="007F4004"/>
    <w:rsid w:val="007F5E5F"/>
    <w:rsid w:val="00803076"/>
    <w:rsid w:val="00806234"/>
    <w:rsid w:val="008062B4"/>
    <w:rsid w:val="00807427"/>
    <w:rsid w:val="00813D97"/>
    <w:rsid w:val="0081479E"/>
    <w:rsid w:val="00815241"/>
    <w:rsid w:val="0081586F"/>
    <w:rsid w:val="008165C1"/>
    <w:rsid w:val="0082071E"/>
    <w:rsid w:val="00820DE6"/>
    <w:rsid w:val="00821D61"/>
    <w:rsid w:val="008231A2"/>
    <w:rsid w:val="0082611B"/>
    <w:rsid w:val="008317FA"/>
    <w:rsid w:val="00832F84"/>
    <w:rsid w:val="008337D2"/>
    <w:rsid w:val="00833863"/>
    <w:rsid w:val="0083503E"/>
    <w:rsid w:val="00835FDD"/>
    <w:rsid w:val="00842807"/>
    <w:rsid w:val="00842CA3"/>
    <w:rsid w:val="00845B3E"/>
    <w:rsid w:val="00846AB1"/>
    <w:rsid w:val="0085248E"/>
    <w:rsid w:val="00852CEB"/>
    <w:rsid w:val="008554E0"/>
    <w:rsid w:val="00857B7A"/>
    <w:rsid w:val="00860322"/>
    <w:rsid w:val="00864123"/>
    <w:rsid w:val="00865FF9"/>
    <w:rsid w:val="00870DCC"/>
    <w:rsid w:val="00872065"/>
    <w:rsid w:val="00872634"/>
    <w:rsid w:val="00872E5F"/>
    <w:rsid w:val="00874087"/>
    <w:rsid w:val="00875164"/>
    <w:rsid w:val="00875D5F"/>
    <w:rsid w:val="00876BD9"/>
    <w:rsid w:val="008773E9"/>
    <w:rsid w:val="00882CD0"/>
    <w:rsid w:val="00884433"/>
    <w:rsid w:val="008849CD"/>
    <w:rsid w:val="00885C9F"/>
    <w:rsid w:val="00890348"/>
    <w:rsid w:val="0089051C"/>
    <w:rsid w:val="00893BBE"/>
    <w:rsid w:val="008953FB"/>
    <w:rsid w:val="00897E06"/>
    <w:rsid w:val="008A1847"/>
    <w:rsid w:val="008A1EB1"/>
    <w:rsid w:val="008A2B00"/>
    <w:rsid w:val="008A3C44"/>
    <w:rsid w:val="008A4970"/>
    <w:rsid w:val="008B628D"/>
    <w:rsid w:val="008C5E18"/>
    <w:rsid w:val="008C7095"/>
    <w:rsid w:val="008D1E23"/>
    <w:rsid w:val="008D2666"/>
    <w:rsid w:val="008D41B0"/>
    <w:rsid w:val="008D6174"/>
    <w:rsid w:val="008D683C"/>
    <w:rsid w:val="008E0722"/>
    <w:rsid w:val="008E66C9"/>
    <w:rsid w:val="008F1F14"/>
    <w:rsid w:val="008F39CC"/>
    <w:rsid w:val="008F4BB9"/>
    <w:rsid w:val="008F5736"/>
    <w:rsid w:val="00900BBB"/>
    <w:rsid w:val="00902776"/>
    <w:rsid w:val="00905F5C"/>
    <w:rsid w:val="00907428"/>
    <w:rsid w:val="00911522"/>
    <w:rsid w:val="00912B04"/>
    <w:rsid w:val="00914502"/>
    <w:rsid w:val="00917508"/>
    <w:rsid w:val="00921D5D"/>
    <w:rsid w:val="00926372"/>
    <w:rsid w:val="00926785"/>
    <w:rsid w:val="00926D71"/>
    <w:rsid w:val="00927379"/>
    <w:rsid w:val="00930537"/>
    <w:rsid w:val="00930BE9"/>
    <w:rsid w:val="00931F66"/>
    <w:rsid w:val="00934751"/>
    <w:rsid w:val="00934872"/>
    <w:rsid w:val="009410F2"/>
    <w:rsid w:val="00942720"/>
    <w:rsid w:val="0094435B"/>
    <w:rsid w:val="00945080"/>
    <w:rsid w:val="00946D58"/>
    <w:rsid w:val="00951448"/>
    <w:rsid w:val="00951860"/>
    <w:rsid w:val="00957562"/>
    <w:rsid w:val="00963DE2"/>
    <w:rsid w:val="00964ED8"/>
    <w:rsid w:val="009667AE"/>
    <w:rsid w:val="00967078"/>
    <w:rsid w:val="00970EDA"/>
    <w:rsid w:val="009718A4"/>
    <w:rsid w:val="0097393C"/>
    <w:rsid w:val="009749D5"/>
    <w:rsid w:val="00975FA3"/>
    <w:rsid w:val="00976049"/>
    <w:rsid w:val="00984F7C"/>
    <w:rsid w:val="00986114"/>
    <w:rsid w:val="0099193E"/>
    <w:rsid w:val="00991DFD"/>
    <w:rsid w:val="0099634A"/>
    <w:rsid w:val="009A218E"/>
    <w:rsid w:val="009A3F3A"/>
    <w:rsid w:val="009A471E"/>
    <w:rsid w:val="009A533C"/>
    <w:rsid w:val="009A55A0"/>
    <w:rsid w:val="009A5DF8"/>
    <w:rsid w:val="009B3123"/>
    <w:rsid w:val="009B370D"/>
    <w:rsid w:val="009B3CD3"/>
    <w:rsid w:val="009B3D79"/>
    <w:rsid w:val="009B4F92"/>
    <w:rsid w:val="009B5CCF"/>
    <w:rsid w:val="009B73DE"/>
    <w:rsid w:val="009B7BB9"/>
    <w:rsid w:val="009C26B6"/>
    <w:rsid w:val="009C4BF9"/>
    <w:rsid w:val="009C7956"/>
    <w:rsid w:val="009D1FBE"/>
    <w:rsid w:val="009D40C2"/>
    <w:rsid w:val="009D5A86"/>
    <w:rsid w:val="009E259B"/>
    <w:rsid w:val="009E3499"/>
    <w:rsid w:val="009E382F"/>
    <w:rsid w:val="009E7327"/>
    <w:rsid w:val="009F0852"/>
    <w:rsid w:val="009F1AC5"/>
    <w:rsid w:val="009F338A"/>
    <w:rsid w:val="009F3E1E"/>
    <w:rsid w:val="009F45AB"/>
    <w:rsid w:val="009F46EA"/>
    <w:rsid w:val="00A01FB6"/>
    <w:rsid w:val="00A043BC"/>
    <w:rsid w:val="00A054A5"/>
    <w:rsid w:val="00A07207"/>
    <w:rsid w:val="00A1057B"/>
    <w:rsid w:val="00A11A2C"/>
    <w:rsid w:val="00A14B28"/>
    <w:rsid w:val="00A153B1"/>
    <w:rsid w:val="00A1633D"/>
    <w:rsid w:val="00A17E57"/>
    <w:rsid w:val="00A231B7"/>
    <w:rsid w:val="00A26ABA"/>
    <w:rsid w:val="00A32440"/>
    <w:rsid w:val="00A335D0"/>
    <w:rsid w:val="00A34265"/>
    <w:rsid w:val="00A36158"/>
    <w:rsid w:val="00A361F2"/>
    <w:rsid w:val="00A36A06"/>
    <w:rsid w:val="00A41BB1"/>
    <w:rsid w:val="00A5127B"/>
    <w:rsid w:val="00A54B48"/>
    <w:rsid w:val="00A5507A"/>
    <w:rsid w:val="00A5515C"/>
    <w:rsid w:val="00A560D8"/>
    <w:rsid w:val="00A57445"/>
    <w:rsid w:val="00A57602"/>
    <w:rsid w:val="00A60220"/>
    <w:rsid w:val="00A61654"/>
    <w:rsid w:val="00A6328B"/>
    <w:rsid w:val="00A67E4E"/>
    <w:rsid w:val="00A72649"/>
    <w:rsid w:val="00A72A72"/>
    <w:rsid w:val="00A72E1D"/>
    <w:rsid w:val="00A779CA"/>
    <w:rsid w:val="00A84E38"/>
    <w:rsid w:val="00A85BD2"/>
    <w:rsid w:val="00A86993"/>
    <w:rsid w:val="00A93102"/>
    <w:rsid w:val="00A93141"/>
    <w:rsid w:val="00A9319D"/>
    <w:rsid w:val="00A95F61"/>
    <w:rsid w:val="00AA1B0B"/>
    <w:rsid w:val="00AA282A"/>
    <w:rsid w:val="00AA2C17"/>
    <w:rsid w:val="00AA4E18"/>
    <w:rsid w:val="00AA530F"/>
    <w:rsid w:val="00AB0600"/>
    <w:rsid w:val="00AB06F5"/>
    <w:rsid w:val="00AB07B5"/>
    <w:rsid w:val="00AB1A6F"/>
    <w:rsid w:val="00AB4331"/>
    <w:rsid w:val="00AB7CFE"/>
    <w:rsid w:val="00AC0BC2"/>
    <w:rsid w:val="00AC0C59"/>
    <w:rsid w:val="00AC24DF"/>
    <w:rsid w:val="00AD0D76"/>
    <w:rsid w:val="00AD27EE"/>
    <w:rsid w:val="00AD401C"/>
    <w:rsid w:val="00AD50B4"/>
    <w:rsid w:val="00AD7C2C"/>
    <w:rsid w:val="00AE31E8"/>
    <w:rsid w:val="00AE4258"/>
    <w:rsid w:val="00AE483F"/>
    <w:rsid w:val="00AE55BF"/>
    <w:rsid w:val="00AE6A64"/>
    <w:rsid w:val="00AE6F7B"/>
    <w:rsid w:val="00AF1ADB"/>
    <w:rsid w:val="00AF24D6"/>
    <w:rsid w:val="00AF3C58"/>
    <w:rsid w:val="00AF690F"/>
    <w:rsid w:val="00AF7580"/>
    <w:rsid w:val="00B05E05"/>
    <w:rsid w:val="00B06132"/>
    <w:rsid w:val="00B06A57"/>
    <w:rsid w:val="00B111A3"/>
    <w:rsid w:val="00B11D47"/>
    <w:rsid w:val="00B1207B"/>
    <w:rsid w:val="00B12C3E"/>
    <w:rsid w:val="00B16A03"/>
    <w:rsid w:val="00B178B6"/>
    <w:rsid w:val="00B202B4"/>
    <w:rsid w:val="00B21560"/>
    <w:rsid w:val="00B21A8C"/>
    <w:rsid w:val="00B21BC7"/>
    <w:rsid w:val="00B21DDA"/>
    <w:rsid w:val="00B3078E"/>
    <w:rsid w:val="00B33250"/>
    <w:rsid w:val="00B3654D"/>
    <w:rsid w:val="00B37D14"/>
    <w:rsid w:val="00B4056D"/>
    <w:rsid w:val="00B4555F"/>
    <w:rsid w:val="00B50188"/>
    <w:rsid w:val="00B51B88"/>
    <w:rsid w:val="00B54CA0"/>
    <w:rsid w:val="00B5545E"/>
    <w:rsid w:val="00B609B2"/>
    <w:rsid w:val="00B60DAD"/>
    <w:rsid w:val="00B70840"/>
    <w:rsid w:val="00B7173C"/>
    <w:rsid w:val="00B7190F"/>
    <w:rsid w:val="00B73388"/>
    <w:rsid w:val="00B76AA7"/>
    <w:rsid w:val="00B77EB3"/>
    <w:rsid w:val="00B82BCA"/>
    <w:rsid w:val="00B8584F"/>
    <w:rsid w:val="00B86102"/>
    <w:rsid w:val="00B86AB4"/>
    <w:rsid w:val="00B91E6E"/>
    <w:rsid w:val="00B93B71"/>
    <w:rsid w:val="00B93B88"/>
    <w:rsid w:val="00B942E3"/>
    <w:rsid w:val="00B96B8F"/>
    <w:rsid w:val="00B97D22"/>
    <w:rsid w:val="00BA25B2"/>
    <w:rsid w:val="00BA25E7"/>
    <w:rsid w:val="00BA30BD"/>
    <w:rsid w:val="00BA4C01"/>
    <w:rsid w:val="00BA7A7E"/>
    <w:rsid w:val="00BB08C2"/>
    <w:rsid w:val="00BC53F3"/>
    <w:rsid w:val="00BD6B72"/>
    <w:rsid w:val="00BD7CD5"/>
    <w:rsid w:val="00BE09D9"/>
    <w:rsid w:val="00BE1598"/>
    <w:rsid w:val="00BE426F"/>
    <w:rsid w:val="00BE4972"/>
    <w:rsid w:val="00BE4A12"/>
    <w:rsid w:val="00BE6AE3"/>
    <w:rsid w:val="00BF3737"/>
    <w:rsid w:val="00BF3F54"/>
    <w:rsid w:val="00BF4C0C"/>
    <w:rsid w:val="00BF57A8"/>
    <w:rsid w:val="00BF6ABC"/>
    <w:rsid w:val="00BF76F6"/>
    <w:rsid w:val="00BF7AC3"/>
    <w:rsid w:val="00C042B9"/>
    <w:rsid w:val="00C0647C"/>
    <w:rsid w:val="00C13CD0"/>
    <w:rsid w:val="00C17F04"/>
    <w:rsid w:val="00C2208A"/>
    <w:rsid w:val="00C25221"/>
    <w:rsid w:val="00C325F6"/>
    <w:rsid w:val="00C34587"/>
    <w:rsid w:val="00C34884"/>
    <w:rsid w:val="00C34D05"/>
    <w:rsid w:val="00C35AA5"/>
    <w:rsid w:val="00C3726D"/>
    <w:rsid w:val="00C40C19"/>
    <w:rsid w:val="00C42558"/>
    <w:rsid w:val="00C509BF"/>
    <w:rsid w:val="00C51788"/>
    <w:rsid w:val="00C52AB9"/>
    <w:rsid w:val="00C535BF"/>
    <w:rsid w:val="00C53A53"/>
    <w:rsid w:val="00C545DA"/>
    <w:rsid w:val="00C553F3"/>
    <w:rsid w:val="00C561E2"/>
    <w:rsid w:val="00C563ED"/>
    <w:rsid w:val="00C57403"/>
    <w:rsid w:val="00C635C3"/>
    <w:rsid w:val="00C6511D"/>
    <w:rsid w:val="00C655C5"/>
    <w:rsid w:val="00C675B3"/>
    <w:rsid w:val="00C71313"/>
    <w:rsid w:val="00C72E0F"/>
    <w:rsid w:val="00C73E2C"/>
    <w:rsid w:val="00C74D0D"/>
    <w:rsid w:val="00C752FB"/>
    <w:rsid w:val="00C7622E"/>
    <w:rsid w:val="00C84BAD"/>
    <w:rsid w:val="00C851FD"/>
    <w:rsid w:val="00C916F0"/>
    <w:rsid w:val="00C94AD6"/>
    <w:rsid w:val="00CA3CD4"/>
    <w:rsid w:val="00CA64AA"/>
    <w:rsid w:val="00CB3463"/>
    <w:rsid w:val="00CB4BB9"/>
    <w:rsid w:val="00CB644B"/>
    <w:rsid w:val="00CB75C2"/>
    <w:rsid w:val="00CC04A4"/>
    <w:rsid w:val="00CC5059"/>
    <w:rsid w:val="00CD2057"/>
    <w:rsid w:val="00CD31DD"/>
    <w:rsid w:val="00CD4523"/>
    <w:rsid w:val="00CD4830"/>
    <w:rsid w:val="00CD714D"/>
    <w:rsid w:val="00CE20E5"/>
    <w:rsid w:val="00CE25E5"/>
    <w:rsid w:val="00CE2AE1"/>
    <w:rsid w:val="00CE3D52"/>
    <w:rsid w:val="00CE5CD9"/>
    <w:rsid w:val="00CE60A0"/>
    <w:rsid w:val="00CE68CA"/>
    <w:rsid w:val="00CE7205"/>
    <w:rsid w:val="00CF076C"/>
    <w:rsid w:val="00CF2CAB"/>
    <w:rsid w:val="00CF4ACC"/>
    <w:rsid w:val="00CF582E"/>
    <w:rsid w:val="00CF6E52"/>
    <w:rsid w:val="00D026D2"/>
    <w:rsid w:val="00D037A8"/>
    <w:rsid w:val="00D0765D"/>
    <w:rsid w:val="00D077CE"/>
    <w:rsid w:val="00D10A74"/>
    <w:rsid w:val="00D12CE4"/>
    <w:rsid w:val="00D14ABF"/>
    <w:rsid w:val="00D152EA"/>
    <w:rsid w:val="00D21973"/>
    <w:rsid w:val="00D21AF1"/>
    <w:rsid w:val="00D226C6"/>
    <w:rsid w:val="00D232C7"/>
    <w:rsid w:val="00D27491"/>
    <w:rsid w:val="00D3208C"/>
    <w:rsid w:val="00D33D98"/>
    <w:rsid w:val="00D3581D"/>
    <w:rsid w:val="00D37726"/>
    <w:rsid w:val="00D41CCB"/>
    <w:rsid w:val="00D5201A"/>
    <w:rsid w:val="00D53343"/>
    <w:rsid w:val="00D56748"/>
    <w:rsid w:val="00D626CE"/>
    <w:rsid w:val="00D635E1"/>
    <w:rsid w:val="00D644AC"/>
    <w:rsid w:val="00D664DB"/>
    <w:rsid w:val="00D67606"/>
    <w:rsid w:val="00D75C70"/>
    <w:rsid w:val="00D83209"/>
    <w:rsid w:val="00D87D09"/>
    <w:rsid w:val="00DA36E7"/>
    <w:rsid w:val="00DA528F"/>
    <w:rsid w:val="00DA67BD"/>
    <w:rsid w:val="00DB2B81"/>
    <w:rsid w:val="00DB4609"/>
    <w:rsid w:val="00DC2919"/>
    <w:rsid w:val="00DC2E97"/>
    <w:rsid w:val="00DC31C4"/>
    <w:rsid w:val="00DC38EE"/>
    <w:rsid w:val="00DC49C7"/>
    <w:rsid w:val="00DC6323"/>
    <w:rsid w:val="00DD0B2C"/>
    <w:rsid w:val="00DD5A50"/>
    <w:rsid w:val="00DD6E3C"/>
    <w:rsid w:val="00DE08BC"/>
    <w:rsid w:val="00DE0E18"/>
    <w:rsid w:val="00DE1711"/>
    <w:rsid w:val="00DE171F"/>
    <w:rsid w:val="00DE4546"/>
    <w:rsid w:val="00DE584F"/>
    <w:rsid w:val="00E00B29"/>
    <w:rsid w:val="00E06C18"/>
    <w:rsid w:val="00E073FC"/>
    <w:rsid w:val="00E10DDF"/>
    <w:rsid w:val="00E12840"/>
    <w:rsid w:val="00E202F8"/>
    <w:rsid w:val="00E23411"/>
    <w:rsid w:val="00E266DF"/>
    <w:rsid w:val="00E2687E"/>
    <w:rsid w:val="00E302C4"/>
    <w:rsid w:val="00E30AC4"/>
    <w:rsid w:val="00E33008"/>
    <w:rsid w:val="00E349B6"/>
    <w:rsid w:val="00E34F00"/>
    <w:rsid w:val="00E45C22"/>
    <w:rsid w:val="00E57EF0"/>
    <w:rsid w:val="00E608A0"/>
    <w:rsid w:val="00E63026"/>
    <w:rsid w:val="00E63301"/>
    <w:rsid w:val="00E660F1"/>
    <w:rsid w:val="00E722C1"/>
    <w:rsid w:val="00E72D89"/>
    <w:rsid w:val="00E7479B"/>
    <w:rsid w:val="00E74AF3"/>
    <w:rsid w:val="00E81EAC"/>
    <w:rsid w:val="00E83341"/>
    <w:rsid w:val="00E83AC5"/>
    <w:rsid w:val="00E92CC8"/>
    <w:rsid w:val="00E93AC9"/>
    <w:rsid w:val="00E95925"/>
    <w:rsid w:val="00E972F0"/>
    <w:rsid w:val="00E975C5"/>
    <w:rsid w:val="00EA26DC"/>
    <w:rsid w:val="00EA4825"/>
    <w:rsid w:val="00EA6345"/>
    <w:rsid w:val="00EB28E3"/>
    <w:rsid w:val="00EB481D"/>
    <w:rsid w:val="00EB4C60"/>
    <w:rsid w:val="00EB60F3"/>
    <w:rsid w:val="00EB7F4A"/>
    <w:rsid w:val="00EC1065"/>
    <w:rsid w:val="00EC110E"/>
    <w:rsid w:val="00EC5B40"/>
    <w:rsid w:val="00ED0EEB"/>
    <w:rsid w:val="00ED5735"/>
    <w:rsid w:val="00EE026A"/>
    <w:rsid w:val="00EE09DA"/>
    <w:rsid w:val="00EE28C5"/>
    <w:rsid w:val="00EE69F5"/>
    <w:rsid w:val="00EF3202"/>
    <w:rsid w:val="00EF4330"/>
    <w:rsid w:val="00EF4B6B"/>
    <w:rsid w:val="00EF54C0"/>
    <w:rsid w:val="00F023C8"/>
    <w:rsid w:val="00F032E8"/>
    <w:rsid w:val="00F032EB"/>
    <w:rsid w:val="00F0359B"/>
    <w:rsid w:val="00F03A13"/>
    <w:rsid w:val="00F03A25"/>
    <w:rsid w:val="00F06129"/>
    <w:rsid w:val="00F122C7"/>
    <w:rsid w:val="00F131BA"/>
    <w:rsid w:val="00F209E3"/>
    <w:rsid w:val="00F22EC9"/>
    <w:rsid w:val="00F23873"/>
    <w:rsid w:val="00F26320"/>
    <w:rsid w:val="00F27A17"/>
    <w:rsid w:val="00F30399"/>
    <w:rsid w:val="00F30D9F"/>
    <w:rsid w:val="00F35A92"/>
    <w:rsid w:val="00F36619"/>
    <w:rsid w:val="00F37400"/>
    <w:rsid w:val="00F42403"/>
    <w:rsid w:val="00F42F21"/>
    <w:rsid w:val="00F43D7E"/>
    <w:rsid w:val="00F46164"/>
    <w:rsid w:val="00F51BB4"/>
    <w:rsid w:val="00F51CB1"/>
    <w:rsid w:val="00F52166"/>
    <w:rsid w:val="00F5281D"/>
    <w:rsid w:val="00F5314A"/>
    <w:rsid w:val="00F53427"/>
    <w:rsid w:val="00F53971"/>
    <w:rsid w:val="00F62FD7"/>
    <w:rsid w:val="00F6337C"/>
    <w:rsid w:val="00F64127"/>
    <w:rsid w:val="00F64CD2"/>
    <w:rsid w:val="00F66369"/>
    <w:rsid w:val="00F718EB"/>
    <w:rsid w:val="00F721D9"/>
    <w:rsid w:val="00F743DD"/>
    <w:rsid w:val="00F75967"/>
    <w:rsid w:val="00F76CF0"/>
    <w:rsid w:val="00F8071F"/>
    <w:rsid w:val="00F8484A"/>
    <w:rsid w:val="00F869C1"/>
    <w:rsid w:val="00F873CE"/>
    <w:rsid w:val="00F92248"/>
    <w:rsid w:val="00F92563"/>
    <w:rsid w:val="00F92867"/>
    <w:rsid w:val="00F933AE"/>
    <w:rsid w:val="00FA38DA"/>
    <w:rsid w:val="00FA4498"/>
    <w:rsid w:val="00FA6088"/>
    <w:rsid w:val="00FA7D9C"/>
    <w:rsid w:val="00FB0E9C"/>
    <w:rsid w:val="00FB393E"/>
    <w:rsid w:val="00FB65A4"/>
    <w:rsid w:val="00FC1310"/>
    <w:rsid w:val="00FC2C90"/>
    <w:rsid w:val="00FC798B"/>
    <w:rsid w:val="00FC7D71"/>
    <w:rsid w:val="00FD0BE9"/>
    <w:rsid w:val="00FD1566"/>
    <w:rsid w:val="00FD1EED"/>
    <w:rsid w:val="00FD274E"/>
    <w:rsid w:val="00FD2CF2"/>
    <w:rsid w:val="00FD468A"/>
    <w:rsid w:val="00FD6676"/>
    <w:rsid w:val="00FD6CCB"/>
    <w:rsid w:val="00FE3778"/>
    <w:rsid w:val="00FE3FD2"/>
    <w:rsid w:val="00FE45C6"/>
    <w:rsid w:val="00FE4912"/>
    <w:rsid w:val="00FE51BE"/>
    <w:rsid w:val="00FE5A66"/>
    <w:rsid w:val="00FF7146"/>
    <w:rsid w:val="02B0BECE"/>
    <w:rsid w:val="0655A99C"/>
    <w:rsid w:val="13DF9D4A"/>
    <w:rsid w:val="141500E1"/>
    <w:rsid w:val="15F7196B"/>
    <w:rsid w:val="19AEDE90"/>
    <w:rsid w:val="1EB4599D"/>
    <w:rsid w:val="2D8C834C"/>
    <w:rsid w:val="2E4F7986"/>
    <w:rsid w:val="2F226042"/>
    <w:rsid w:val="2F444E90"/>
    <w:rsid w:val="330EEC94"/>
    <w:rsid w:val="376153A4"/>
    <w:rsid w:val="3BB8C718"/>
    <w:rsid w:val="3D4DFA30"/>
    <w:rsid w:val="4DDD966D"/>
    <w:rsid w:val="4E7FA381"/>
    <w:rsid w:val="558065B7"/>
    <w:rsid w:val="59DBC8B0"/>
    <w:rsid w:val="6ACDE954"/>
    <w:rsid w:val="7448585C"/>
    <w:rsid w:val="7EA85FC8"/>
    <w:rsid w:val="7EAD8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04132"/>
  <w15:chartTrackingRefBased/>
  <w15:docId w15:val="{AEB7A1D1-B74A-4085-824B-B2036D79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726"/>
    <w:rPr>
      <w:rFonts w:eastAsia="ＭＳ ゴシック"/>
      <w:sz w:val="24"/>
    </w:rPr>
  </w:style>
  <w:style w:type="paragraph" w:styleId="1">
    <w:name w:val="heading 1"/>
    <w:basedOn w:val="a"/>
    <w:next w:val="a"/>
    <w:link w:val="10"/>
    <w:uiPriority w:val="9"/>
    <w:qFormat/>
    <w:rsid w:val="002A253F"/>
    <w:pPr>
      <w:keepNext/>
      <w:keepLines/>
      <w:spacing w:before="280" w:after="80"/>
      <w:outlineLvl w:val="0"/>
    </w:pPr>
    <w:rPr>
      <w:rFonts w:ascii="ＭＳ ゴシック" w:hAnsi="ＭＳ ゴシック" w:cstheme="majorBidi"/>
      <w:b/>
      <w:bCs/>
      <w:color w:val="000000" w:themeColor="text1"/>
      <w:szCs w:val="24"/>
    </w:rPr>
  </w:style>
  <w:style w:type="paragraph" w:styleId="2">
    <w:name w:val="heading 2"/>
    <w:basedOn w:val="a"/>
    <w:next w:val="a"/>
    <w:link w:val="20"/>
    <w:uiPriority w:val="9"/>
    <w:unhideWhenUsed/>
    <w:qFormat/>
    <w:rsid w:val="00E34F00"/>
    <w:pPr>
      <w:keepNext/>
      <w:keepLines/>
      <w:spacing w:before="160" w:after="80"/>
      <w:outlineLvl w:val="1"/>
    </w:pPr>
    <w:rPr>
      <w:rFonts w:ascii="ＭＳ ゴシック" w:hAnsi="ＭＳ ゴシック" w:cstheme="majorBidi"/>
      <w:b/>
      <w:bCs/>
      <w:color w:val="000000" w:themeColor="text1"/>
      <w:szCs w:val="24"/>
    </w:rPr>
  </w:style>
  <w:style w:type="paragraph" w:styleId="3">
    <w:name w:val="heading 3"/>
    <w:basedOn w:val="a"/>
    <w:next w:val="a"/>
    <w:link w:val="30"/>
    <w:uiPriority w:val="9"/>
    <w:semiHidden/>
    <w:unhideWhenUsed/>
    <w:qFormat/>
    <w:rsid w:val="00CE3D5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E3D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3D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3D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3D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3D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3D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253F"/>
    <w:rPr>
      <w:rFonts w:ascii="ＭＳ ゴシック" w:eastAsia="ＭＳ ゴシック" w:hAnsi="ＭＳ ゴシック" w:cstheme="majorBidi"/>
      <w:b/>
      <w:bCs/>
      <w:color w:val="000000" w:themeColor="text1"/>
      <w:sz w:val="24"/>
      <w:szCs w:val="24"/>
    </w:rPr>
  </w:style>
  <w:style w:type="character" w:customStyle="1" w:styleId="20">
    <w:name w:val="見出し 2 (文字)"/>
    <w:basedOn w:val="a0"/>
    <w:link w:val="2"/>
    <w:uiPriority w:val="9"/>
    <w:rsid w:val="00E34F00"/>
    <w:rPr>
      <w:rFonts w:ascii="ＭＳ ゴシック" w:eastAsia="ＭＳ ゴシック" w:hAnsi="ＭＳ ゴシック" w:cstheme="majorBidi"/>
      <w:b/>
      <w:bCs/>
      <w:color w:val="000000" w:themeColor="text1"/>
      <w:sz w:val="24"/>
      <w:szCs w:val="24"/>
    </w:rPr>
  </w:style>
  <w:style w:type="character" w:customStyle="1" w:styleId="30">
    <w:name w:val="見出し 3 (文字)"/>
    <w:basedOn w:val="a0"/>
    <w:link w:val="3"/>
    <w:uiPriority w:val="9"/>
    <w:semiHidden/>
    <w:rsid w:val="00CE3D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3D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3D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3D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3D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3D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3D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3D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3D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D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3D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D52"/>
    <w:pPr>
      <w:spacing w:before="160" w:after="160"/>
      <w:jc w:val="center"/>
    </w:pPr>
    <w:rPr>
      <w:i/>
      <w:iCs/>
      <w:color w:val="404040" w:themeColor="text1" w:themeTint="BF"/>
    </w:rPr>
  </w:style>
  <w:style w:type="character" w:customStyle="1" w:styleId="a8">
    <w:name w:val="引用文 (文字)"/>
    <w:basedOn w:val="a0"/>
    <w:link w:val="a7"/>
    <w:uiPriority w:val="29"/>
    <w:rsid w:val="00CE3D52"/>
    <w:rPr>
      <w:i/>
      <w:iCs/>
      <w:color w:val="404040" w:themeColor="text1" w:themeTint="BF"/>
    </w:rPr>
  </w:style>
  <w:style w:type="paragraph" w:styleId="a9">
    <w:name w:val="List Paragraph"/>
    <w:basedOn w:val="a"/>
    <w:uiPriority w:val="34"/>
    <w:qFormat/>
    <w:rsid w:val="00CE3D52"/>
    <w:pPr>
      <w:ind w:left="720"/>
      <w:contextualSpacing/>
    </w:pPr>
  </w:style>
  <w:style w:type="character" w:styleId="21">
    <w:name w:val="Intense Emphasis"/>
    <w:basedOn w:val="a0"/>
    <w:uiPriority w:val="21"/>
    <w:qFormat/>
    <w:rsid w:val="00CE3D52"/>
    <w:rPr>
      <w:i/>
      <w:iCs/>
      <w:color w:val="0F4761" w:themeColor="accent1" w:themeShade="BF"/>
    </w:rPr>
  </w:style>
  <w:style w:type="paragraph" w:styleId="22">
    <w:name w:val="Intense Quote"/>
    <w:basedOn w:val="a"/>
    <w:next w:val="a"/>
    <w:link w:val="23"/>
    <w:uiPriority w:val="30"/>
    <w:qFormat/>
    <w:rsid w:val="00CE3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3D52"/>
    <w:rPr>
      <w:i/>
      <w:iCs/>
      <w:color w:val="0F4761" w:themeColor="accent1" w:themeShade="BF"/>
    </w:rPr>
  </w:style>
  <w:style w:type="character" w:styleId="24">
    <w:name w:val="Intense Reference"/>
    <w:basedOn w:val="a0"/>
    <w:uiPriority w:val="32"/>
    <w:qFormat/>
    <w:rsid w:val="00CE3D52"/>
    <w:rPr>
      <w:b/>
      <w:bCs/>
      <w:smallCaps/>
      <w:color w:val="0F4761" w:themeColor="accent1" w:themeShade="BF"/>
      <w:spacing w:val="5"/>
    </w:rPr>
  </w:style>
  <w:style w:type="paragraph" w:styleId="aa">
    <w:name w:val="header"/>
    <w:basedOn w:val="a"/>
    <w:link w:val="ab"/>
    <w:uiPriority w:val="99"/>
    <w:unhideWhenUsed/>
    <w:rsid w:val="002C0458"/>
    <w:pPr>
      <w:tabs>
        <w:tab w:val="center" w:pos="4252"/>
        <w:tab w:val="right" w:pos="8504"/>
      </w:tabs>
      <w:snapToGrid w:val="0"/>
    </w:pPr>
  </w:style>
  <w:style w:type="character" w:customStyle="1" w:styleId="ab">
    <w:name w:val="ヘッダー (文字)"/>
    <w:basedOn w:val="a0"/>
    <w:link w:val="aa"/>
    <w:uiPriority w:val="99"/>
    <w:rsid w:val="002C0458"/>
    <w:rPr>
      <w:rFonts w:eastAsia="ＭＳ ゴシック"/>
      <w:sz w:val="24"/>
    </w:rPr>
  </w:style>
  <w:style w:type="paragraph" w:styleId="ac">
    <w:name w:val="footer"/>
    <w:basedOn w:val="a"/>
    <w:link w:val="ad"/>
    <w:uiPriority w:val="99"/>
    <w:unhideWhenUsed/>
    <w:rsid w:val="002C0458"/>
    <w:pPr>
      <w:tabs>
        <w:tab w:val="center" w:pos="4252"/>
        <w:tab w:val="right" w:pos="8504"/>
      </w:tabs>
      <w:snapToGrid w:val="0"/>
    </w:pPr>
  </w:style>
  <w:style w:type="character" w:customStyle="1" w:styleId="ad">
    <w:name w:val="フッター (文字)"/>
    <w:basedOn w:val="a0"/>
    <w:link w:val="ac"/>
    <w:uiPriority w:val="99"/>
    <w:rsid w:val="002C0458"/>
    <w:rPr>
      <w:rFonts w:eastAsia="ＭＳ ゴシック"/>
      <w:sz w:val="24"/>
    </w:rPr>
  </w:style>
  <w:style w:type="paragraph" w:styleId="ae">
    <w:name w:val="Date"/>
    <w:basedOn w:val="a"/>
    <w:next w:val="a"/>
    <w:link w:val="af"/>
    <w:uiPriority w:val="99"/>
    <w:semiHidden/>
    <w:unhideWhenUsed/>
    <w:rsid w:val="000B236B"/>
  </w:style>
  <w:style w:type="character" w:customStyle="1" w:styleId="af">
    <w:name w:val="日付 (文字)"/>
    <w:basedOn w:val="a0"/>
    <w:link w:val="ae"/>
    <w:uiPriority w:val="99"/>
    <w:semiHidden/>
    <w:rsid w:val="000B236B"/>
    <w:rPr>
      <w:rFonts w:eastAsia="ＭＳ ゴシック"/>
      <w:sz w:val="24"/>
    </w:rPr>
  </w:style>
  <w:style w:type="character" w:styleId="af0">
    <w:name w:val="annotation reference"/>
    <w:basedOn w:val="a0"/>
    <w:uiPriority w:val="99"/>
    <w:semiHidden/>
    <w:unhideWhenUsed/>
    <w:rsid w:val="004B79A4"/>
    <w:rPr>
      <w:sz w:val="18"/>
      <w:szCs w:val="18"/>
    </w:rPr>
  </w:style>
  <w:style w:type="paragraph" w:styleId="af1">
    <w:name w:val="annotation text"/>
    <w:basedOn w:val="a"/>
    <w:link w:val="af2"/>
    <w:uiPriority w:val="99"/>
    <w:unhideWhenUsed/>
    <w:rsid w:val="004B79A4"/>
    <w:pPr>
      <w:jc w:val="left"/>
    </w:pPr>
  </w:style>
  <w:style w:type="character" w:customStyle="1" w:styleId="af2">
    <w:name w:val="コメント文字列 (文字)"/>
    <w:basedOn w:val="a0"/>
    <w:link w:val="af1"/>
    <w:uiPriority w:val="99"/>
    <w:rsid w:val="004B79A4"/>
    <w:rPr>
      <w:rFonts w:eastAsia="ＭＳ ゴシック"/>
      <w:sz w:val="24"/>
    </w:rPr>
  </w:style>
  <w:style w:type="paragraph" w:styleId="af3">
    <w:name w:val="annotation subject"/>
    <w:basedOn w:val="af1"/>
    <w:next w:val="af1"/>
    <w:link w:val="af4"/>
    <w:uiPriority w:val="99"/>
    <w:semiHidden/>
    <w:unhideWhenUsed/>
    <w:rsid w:val="004B79A4"/>
    <w:rPr>
      <w:b/>
      <w:bCs/>
    </w:rPr>
  </w:style>
  <w:style w:type="character" w:customStyle="1" w:styleId="af4">
    <w:name w:val="コメント内容 (文字)"/>
    <w:basedOn w:val="af2"/>
    <w:link w:val="af3"/>
    <w:uiPriority w:val="99"/>
    <w:semiHidden/>
    <w:rsid w:val="004B79A4"/>
    <w:rPr>
      <w:rFonts w:eastAsia="ＭＳ ゴシック"/>
      <w:b/>
      <w:bCs/>
      <w:sz w:val="24"/>
    </w:rPr>
  </w:style>
  <w:style w:type="character" w:styleId="af5">
    <w:name w:val="Hyperlink"/>
    <w:basedOn w:val="a0"/>
    <w:uiPriority w:val="99"/>
    <w:unhideWhenUsed/>
    <w:rsid w:val="00C73E2C"/>
    <w:rPr>
      <w:color w:val="467886" w:themeColor="hyperlink"/>
      <w:u w:val="single"/>
    </w:rPr>
  </w:style>
  <w:style w:type="character" w:styleId="af6">
    <w:name w:val="Unresolved Mention"/>
    <w:basedOn w:val="a0"/>
    <w:uiPriority w:val="99"/>
    <w:semiHidden/>
    <w:unhideWhenUsed/>
    <w:rsid w:val="00C73E2C"/>
    <w:rPr>
      <w:color w:val="605E5C"/>
      <w:shd w:val="clear" w:color="auto" w:fill="E1DFDD"/>
    </w:rPr>
  </w:style>
  <w:style w:type="table" w:styleId="af7">
    <w:name w:val="Table Grid"/>
    <w:basedOn w:val="a1"/>
    <w:uiPriority w:val="39"/>
    <w:rsid w:val="004E0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4557DD"/>
    <w:pPr>
      <w:jc w:val="left"/>
    </w:pPr>
    <w:rPr>
      <w:rFonts w:eastAsia="ＭＳ ゴシック"/>
      <w:sz w:val="24"/>
    </w:rPr>
  </w:style>
  <w:style w:type="paragraph" w:styleId="af9">
    <w:name w:val="Balloon Text"/>
    <w:basedOn w:val="a"/>
    <w:link w:val="afa"/>
    <w:uiPriority w:val="99"/>
    <w:semiHidden/>
    <w:unhideWhenUsed/>
    <w:rsid w:val="00727102"/>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727102"/>
    <w:rPr>
      <w:rFonts w:asciiTheme="majorHAnsi" w:eastAsiaTheme="majorEastAsia" w:hAnsiTheme="majorHAnsi" w:cstheme="majorBidi"/>
      <w:sz w:val="18"/>
      <w:szCs w:val="18"/>
    </w:rPr>
  </w:style>
  <w:style w:type="character" w:styleId="afb">
    <w:name w:val="line number"/>
    <w:basedOn w:val="a0"/>
    <w:uiPriority w:val="99"/>
    <w:semiHidden/>
    <w:unhideWhenUsed/>
    <w:rsid w:val="00EF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5836">
      <w:bodyDiv w:val="1"/>
      <w:marLeft w:val="0"/>
      <w:marRight w:val="0"/>
      <w:marTop w:val="0"/>
      <w:marBottom w:val="0"/>
      <w:divBdr>
        <w:top w:val="none" w:sz="0" w:space="0" w:color="auto"/>
        <w:left w:val="none" w:sz="0" w:space="0" w:color="auto"/>
        <w:bottom w:val="none" w:sz="0" w:space="0" w:color="auto"/>
        <w:right w:val="none" w:sz="0" w:space="0" w:color="auto"/>
      </w:divBdr>
    </w:div>
    <w:div w:id="11740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d.go.jp/program/list/12/01/005_0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d.go.jp/program/list/12/01/005_01.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1DD10-53C0-457C-AAD9-6D2DAE949165}">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44</Pages>
  <Words>4739</Words>
  <Characters>27016</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白澤江身子</dc:creator>
  <cp:keywords/>
  <dc:description/>
  <cp:lastModifiedBy>白澤江身子</cp:lastModifiedBy>
  <cp:revision>3</cp:revision>
  <cp:lastPrinted>2025-12-24T09:00:00Z</cp:lastPrinted>
  <dcterms:created xsi:type="dcterms:W3CDTF">2026-01-08T01:14:00Z</dcterms:created>
  <dcterms:modified xsi:type="dcterms:W3CDTF">2026-01-08T01:18:00Z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2026-01-08T00:36:09Z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8c731240-91c3-47ba-b660-49dff8304c20</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